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ABEE5" w14:textId="77777777" w:rsidR="00233821" w:rsidRPr="00233821" w:rsidRDefault="00233821" w:rsidP="00233821">
      <w:pPr>
        <w:spacing w:after="0"/>
        <w:jc w:val="center"/>
        <w:rPr>
          <w:rFonts w:asciiTheme="minorHAnsi" w:hAnsiTheme="minorHAnsi" w:cstheme="minorHAnsi"/>
          <w:b/>
          <w:bCs/>
          <w:sz w:val="16"/>
          <w:szCs w:val="16"/>
        </w:rPr>
      </w:pPr>
      <w:r w:rsidRPr="00233821">
        <w:rPr>
          <w:rFonts w:asciiTheme="minorHAnsi" w:hAnsiTheme="minorHAnsi" w:cstheme="minorHAnsi"/>
          <w:b/>
          <w:bCs/>
          <w:sz w:val="16"/>
          <w:szCs w:val="16"/>
        </w:rPr>
        <w:t xml:space="preserve"> </w:t>
      </w:r>
    </w:p>
    <w:p w14:paraId="7D4A4003" w14:textId="77777777" w:rsidR="00C36081" w:rsidRPr="002C6E88" w:rsidRDefault="00225CE3" w:rsidP="00233821">
      <w:pPr>
        <w:spacing w:after="0"/>
        <w:jc w:val="center"/>
        <w:rPr>
          <w:rFonts w:asciiTheme="minorHAnsi" w:hAnsiTheme="minorHAnsi" w:cstheme="minorHAnsi"/>
          <w:b/>
          <w:bCs/>
          <w:sz w:val="32"/>
          <w:szCs w:val="32"/>
        </w:rPr>
      </w:pPr>
      <w:r w:rsidRPr="002C6E88">
        <w:rPr>
          <w:rFonts w:asciiTheme="minorHAnsi" w:hAnsiTheme="minorHAnsi" w:cstheme="minorHAnsi"/>
          <w:b/>
          <w:bCs/>
          <w:sz w:val="32"/>
          <w:szCs w:val="32"/>
        </w:rPr>
        <w:t>Canevas « indicateur démarche qualité » dans le</w:t>
      </w:r>
      <w:r w:rsidR="00C44044" w:rsidRPr="002C6E88">
        <w:rPr>
          <w:rFonts w:asciiTheme="minorHAnsi" w:hAnsiTheme="minorHAnsi" w:cstheme="minorHAnsi"/>
          <w:b/>
          <w:bCs/>
          <w:sz w:val="32"/>
          <w:szCs w:val="32"/>
        </w:rPr>
        <w:t>s exercices coordonnés</w:t>
      </w:r>
      <w:r w:rsidRPr="002C6E88">
        <w:rPr>
          <w:rFonts w:asciiTheme="minorHAnsi" w:hAnsiTheme="minorHAnsi" w:cstheme="minorHAnsi"/>
          <w:b/>
          <w:bCs/>
          <w:sz w:val="32"/>
          <w:szCs w:val="32"/>
        </w:rPr>
        <w:t xml:space="preserve"> </w:t>
      </w:r>
    </w:p>
    <w:tbl>
      <w:tblPr>
        <w:tblpPr w:leftFromText="141" w:rightFromText="141" w:vertAnchor="text" w:horzAnchor="margin" w:tblpX="-294" w:tblpY="302"/>
        <w:tblW w:w="10207" w:type="dxa"/>
        <w:tblCellMar>
          <w:left w:w="0" w:type="dxa"/>
          <w:right w:w="0" w:type="dxa"/>
        </w:tblCellMar>
        <w:tblLook w:val="0420" w:firstRow="1" w:lastRow="0" w:firstColumn="0" w:lastColumn="0" w:noHBand="0" w:noVBand="1"/>
      </w:tblPr>
      <w:tblGrid>
        <w:gridCol w:w="4810"/>
        <w:gridCol w:w="5397"/>
      </w:tblGrid>
      <w:tr w:rsidR="00C36081" w:rsidRPr="005B322F" w14:paraId="0A6E6313" w14:textId="77777777" w:rsidTr="005B322F">
        <w:trPr>
          <w:trHeight w:val="330"/>
        </w:trPr>
        <w:tc>
          <w:tcPr>
            <w:tcW w:w="481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tcPr>
          <w:p w14:paraId="2486B7CA" w14:textId="77777777" w:rsidR="00C36081" w:rsidRPr="005B322F" w:rsidRDefault="00225CE3" w:rsidP="005B322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heme="minorHAnsi" w:eastAsia="Times New Roman" w:hAnsiTheme="minorHAnsi" w:cstheme="minorHAnsi"/>
                <w:sz w:val="24"/>
                <w:szCs w:val="24"/>
                <w:lang w:eastAsia="fr-FR"/>
                <w14:ligatures w14:val="none"/>
              </w:rPr>
            </w:pPr>
            <w:r w:rsidRPr="005B322F">
              <w:rPr>
                <w:rFonts w:asciiTheme="minorHAnsi" w:eastAsia="Times New Roman" w:hAnsiTheme="minorHAnsi" w:cstheme="minorHAnsi"/>
                <w:b/>
                <w:bCs/>
                <w:color w:val="FFFFFF"/>
                <w:sz w:val="24"/>
                <w:szCs w:val="24"/>
                <w:lang w:eastAsia="fr-FR"/>
                <w14:ligatures w14:val="none"/>
              </w:rPr>
              <w:t>MSP</w:t>
            </w:r>
          </w:p>
        </w:tc>
        <w:tc>
          <w:tcPr>
            <w:tcW w:w="539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tcPr>
          <w:p w14:paraId="5F458E3B" w14:textId="77777777" w:rsidR="00C36081" w:rsidRPr="005B322F" w:rsidRDefault="00225CE3" w:rsidP="005B322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heme="minorHAnsi" w:eastAsia="Times New Roman" w:hAnsiTheme="minorHAnsi" w:cstheme="minorHAnsi"/>
                <w:sz w:val="24"/>
                <w:szCs w:val="24"/>
                <w:lang w:eastAsia="fr-FR"/>
                <w14:ligatures w14:val="none"/>
              </w:rPr>
            </w:pPr>
            <w:r w:rsidRPr="005B322F">
              <w:rPr>
                <w:rFonts w:asciiTheme="minorHAnsi" w:eastAsia="Times New Roman" w:hAnsiTheme="minorHAnsi" w:cstheme="minorHAnsi"/>
                <w:b/>
                <w:bCs/>
                <w:color w:val="FFFFFF"/>
                <w:sz w:val="24"/>
                <w:szCs w:val="24"/>
                <w:lang w:eastAsia="fr-FR"/>
                <w14:ligatures w14:val="none"/>
              </w:rPr>
              <w:t>CDS médicaux, polyvalents, dentaires et infirmiers</w:t>
            </w:r>
          </w:p>
        </w:tc>
      </w:tr>
      <w:tr w:rsidR="00C36081" w:rsidRPr="005B322F" w14:paraId="39E1C6BF" w14:textId="77777777" w:rsidTr="005B322F">
        <w:trPr>
          <w:trHeight w:val="418"/>
        </w:trPr>
        <w:tc>
          <w:tcPr>
            <w:tcW w:w="481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47DB8A1F" w14:textId="77777777" w:rsidR="00C36081" w:rsidRPr="005B322F" w:rsidRDefault="00225CE3" w:rsidP="005B322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heme="minorHAnsi" w:eastAsia="Times New Roman" w:hAnsiTheme="minorHAnsi" w:cstheme="minorHAnsi"/>
                <w:sz w:val="24"/>
                <w:szCs w:val="24"/>
                <w:lang w:eastAsia="fr-FR"/>
                <w14:ligatures w14:val="none"/>
              </w:rPr>
            </w:pPr>
            <w:r w:rsidRPr="005B322F">
              <w:rPr>
                <w:rFonts w:asciiTheme="minorHAnsi" w:eastAsia="Times New Roman" w:hAnsiTheme="minorHAnsi" w:cstheme="minorHAnsi"/>
                <w:color w:val="000000"/>
                <w:sz w:val="24"/>
                <w:szCs w:val="24"/>
                <w:lang w:eastAsia="fr-FR"/>
                <w14:ligatures w14:val="none"/>
              </w:rPr>
              <w:t>Article 3.2 de l’ACI (avenant 1 du 4 mars 2022)</w:t>
            </w:r>
          </w:p>
          <w:p w14:paraId="4C4EA645" w14:textId="77777777" w:rsidR="00C36081" w:rsidRPr="005B322F" w:rsidRDefault="00225CE3" w:rsidP="006D5A37">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heme="minorHAnsi" w:eastAsia="Times New Roman" w:hAnsiTheme="minorHAnsi" w:cstheme="minorHAnsi"/>
                <w:sz w:val="24"/>
                <w:szCs w:val="24"/>
                <w:lang w:eastAsia="fr-FR"/>
                <w14:ligatures w14:val="none"/>
              </w:rPr>
            </w:pPr>
            <w:r w:rsidRPr="005B322F">
              <w:rPr>
                <w:rFonts w:asciiTheme="minorHAnsi" w:eastAsia="Times New Roman" w:hAnsiTheme="minorHAnsi" w:cstheme="minorHAnsi"/>
                <w:color w:val="0070C0"/>
                <w:sz w:val="24"/>
                <w:szCs w:val="24"/>
                <w:lang w:eastAsia="fr-FR"/>
                <w14:ligatures w14:val="none"/>
              </w:rPr>
              <w:t>Co</w:t>
            </w:r>
            <w:r w:rsidR="006D5A37">
              <w:rPr>
                <w:rFonts w:asciiTheme="minorHAnsi" w:eastAsia="Times New Roman" w:hAnsiTheme="minorHAnsi" w:cstheme="minorHAnsi"/>
                <w:color w:val="0070C0"/>
                <w:sz w:val="24"/>
                <w:szCs w:val="24"/>
                <w:lang w:eastAsia="fr-FR"/>
                <w14:ligatures w14:val="none"/>
              </w:rPr>
              <w:t>ntrat type issu de l’avenant 1</w:t>
            </w:r>
          </w:p>
        </w:tc>
        <w:tc>
          <w:tcPr>
            <w:tcW w:w="539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004D8B33" w14:textId="77777777" w:rsidR="00C36081" w:rsidRPr="005B322F" w:rsidRDefault="00225CE3" w:rsidP="005B322F">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heme="minorHAnsi" w:eastAsia="Times New Roman" w:hAnsiTheme="minorHAnsi" w:cstheme="minorHAnsi"/>
                <w:sz w:val="24"/>
                <w:szCs w:val="24"/>
                <w:lang w:eastAsia="fr-FR"/>
                <w14:ligatures w14:val="none"/>
              </w:rPr>
            </w:pPr>
            <w:r w:rsidRPr="005B322F">
              <w:rPr>
                <w:rFonts w:asciiTheme="minorHAnsi" w:eastAsia="Times New Roman" w:hAnsiTheme="minorHAnsi" w:cstheme="minorHAnsi"/>
                <w:color w:val="000000"/>
                <w:sz w:val="24"/>
                <w:szCs w:val="24"/>
                <w:lang w:eastAsia="fr-FR"/>
                <w14:ligatures w14:val="none"/>
              </w:rPr>
              <w:t>Accord national (avenant 4 du 14 avril 2022)</w:t>
            </w:r>
          </w:p>
        </w:tc>
      </w:tr>
    </w:tbl>
    <w:p w14:paraId="25924F1A" w14:textId="77777777" w:rsidR="00233821" w:rsidRDefault="00233821" w:rsidP="005B322F">
      <w:pPr>
        <w:spacing w:after="0"/>
        <w:jc w:val="left"/>
        <w:rPr>
          <w:rFonts w:asciiTheme="minorHAnsi" w:hAnsiTheme="minorHAnsi" w:cstheme="minorHAnsi"/>
          <w:sz w:val="8"/>
          <w:szCs w:val="8"/>
        </w:rPr>
      </w:pPr>
    </w:p>
    <w:p w14:paraId="78F165C5" w14:textId="77777777" w:rsidR="00233821" w:rsidRPr="00233821" w:rsidRDefault="00233821" w:rsidP="005B322F">
      <w:pPr>
        <w:spacing w:after="0"/>
        <w:jc w:val="left"/>
        <w:rPr>
          <w:rFonts w:asciiTheme="minorHAnsi" w:hAnsiTheme="minorHAnsi" w:cstheme="minorHAnsi"/>
          <w:sz w:val="8"/>
          <w:szCs w:val="8"/>
        </w:rPr>
      </w:pPr>
    </w:p>
    <w:p w14:paraId="5FDA21CA" w14:textId="77777777" w:rsidR="00C36081" w:rsidRDefault="00225CE3" w:rsidP="005B322F">
      <w:pPr>
        <w:spacing w:after="0"/>
        <w:rPr>
          <w:rFonts w:asciiTheme="minorHAnsi" w:hAnsiTheme="minorHAnsi" w:cstheme="minorHAnsi"/>
          <w:sz w:val="24"/>
          <w:szCs w:val="24"/>
        </w:rPr>
      </w:pPr>
      <w:r>
        <w:rPr>
          <w:rFonts w:asciiTheme="minorHAnsi" w:hAnsiTheme="minorHAnsi" w:cstheme="minorHAnsi"/>
          <w:sz w:val="24"/>
          <w:szCs w:val="24"/>
        </w:rPr>
        <w:t xml:space="preserve">Indicateur optionnel dans l’Axe 2 - Travail en équipe / coordination : Démarche qualité </w:t>
      </w:r>
      <w:r>
        <w:rPr>
          <w:rFonts w:ascii="Wingdings" w:eastAsia="Wingdings" w:hAnsi="Wingdings" w:cs="Wingdings"/>
          <w:sz w:val="24"/>
          <w:szCs w:val="24"/>
        </w:rPr>
        <w:t></w:t>
      </w:r>
      <w:r>
        <w:rPr>
          <w:rFonts w:asciiTheme="minorHAnsi" w:hAnsiTheme="minorHAnsi" w:cstheme="minorHAnsi"/>
          <w:sz w:val="24"/>
          <w:szCs w:val="24"/>
        </w:rPr>
        <w:t xml:space="preserve"> évaluer les pratiques professionnelles pour rester dans une dynamique d’amélioration continue du service rendu au </w:t>
      </w:r>
      <w:r w:rsidR="00F6346B">
        <w:rPr>
          <w:rFonts w:asciiTheme="minorHAnsi" w:hAnsiTheme="minorHAnsi" w:cstheme="minorHAnsi"/>
          <w:sz w:val="24"/>
          <w:szCs w:val="24"/>
        </w:rPr>
        <w:t>patient.</w:t>
      </w:r>
    </w:p>
    <w:p w14:paraId="4E4F1986" w14:textId="77777777" w:rsidR="00C36081" w:rsidRPr="00F24D87" w:rsidRDefault="00225CE3" w:rsidP="005B322F">
      <w:pPr>
        <w:spacing w:after="0"/>
        <w:rPr>
          <w:rFonts w:asciiTheme="minorHAnsi" w:hAnsiTheme="minorHAnsi" w:cstheme="minorHAnsi"/>
          <w:sz w:val="16"/>
          <w:szCs w:val="16"/>
        </w:rPr>
      </w:pPr>
      <w:r>
        <w:rPr>
          <w:rFonts w:asciiTheme="minorHAnsi" w:hAnsiTheme="minorHAnsi" w:cstheme="minorHAnsi"/>
          <w:sz w:val="24"/>
          <w:szCs w:val="24"/>
        </w:rPr>
        <w:t xml:space="preserve"> </w:t>
      </w:r>
    </w:p>
    <w:p w14:paraId="4B930D09" w14:textId="77777777" w:rsidR="00C36081" w:rsidRDefault="00225CE3" w:rsidP="00233821">
      <w:pPr>
        <w:rPr>
          <w:rFonts w:asciiTheme="minorHAnsi" w:hAnsiTheme="minorHAnsi" w:cstheme="minorHAnsi"/>
          <w:b/>
          <w:bCs/>
          <w:sz w:val="24"/>
          <w:szCs w:val="24"/>
        </w:rPr>
      </w:pPr>
      <w:r>
        <w:rPr>
          <w:rFonts w:asciiTheme="minorHAnsi" w:hAnsiTheme="minorHAnsi" w:cstheme="minorHAnsi"/>
          <w:b/>
          <w:bCs/>
          <w:sz w:val="24"/>
          <w:szCs w:val="24"/>
        </w:rPr>
        <w:t>La démarche qualité, de quoi parle-t-on ?</w:t>
      </w:r>
    </w:p>
    <w:p w14:paraId="6367E690" w14:textId="77777777" w:rsidR="00C36081" w:rsidRDefault="00225CE3" w:rsidP="00623B6B">
      <w:pPr>
        <w:pStyle w:val="Paragraphedeliste"/>
        <w:numPr>
          <w:ilvl w:val="0"/>
          <w:numId w:val="4"/>
        </w:numPr>
        <w:spacing w:after="120"/>
        <w:rPr>
          <w:rFonts w:asciiTheme="minorHAnsi" w:hAnsiTheme="minorHAnsi" w:cstheme="minorHAnsi"/>
          <w:b/>
          <w:bCs/>
          <w:sz w:val="24"/>
          <w:szCs w:val="24"/>
        </w:rPr>
      </w:pPr>
      <w:r>
        <w:rPr>
          <w:rFonts w:asciiTheme="minorHAnsi" w:hAnsiTheme="minorHAnsi" w:cstheme="minorHAnsi"/>
          <w:b/>
          <w:bCs/>
          <w:sz w:val="24"/>
          <w:szCs w:val="24"/>
        </w:rPr>
        <w:t xml:space="preserve">La qualité </w:t>
      </w:r>
    </w:p>
    <w:p w14:paraId="2405096A" w14:textId="77777777" w:rsidR="00C36081" w:rsidRDefault="00225CE3" w:rsidP="00F24D87">
      <w:pPr>
        <w:spacing w:after="0"/>
        <w:rPr>
          <w:rFonts w:asciiTheme="minorHAnsi" w:hAnsiTheme="minorHAnsi" w:cstheme="minorHAnsi"/>
          <w:b/>
          <w:bCs/>
          <w:sz w:val="24"/>
          <w:szCs w:val="24"/>
        </w:rPr>
      </w:pPr>
      <w:r>
        <w:rPr>
          <w:rFonts w:asciiTheme="minorHAnsi" w:hAnsiTheme="minorHAnsi" w:cstheme="minorHAnsi"/>
          <w:b/>
          <w:bCs/>
          <w:sz w:val="24"/>
          <w:szCs w:val="24"/>
        </w:rPr>
        <w:t xml:space="preserve">Définition de l’OMS </w:t>
      </w:r>
    </w:p>
    <w:p w14:paraId="7046FEF2" w14:textId="77777777" w:rsidR="00C36081" w:rsidRDefault="00225CE3" w:rsidP="005B322F">
      <w:pPr>
        <w:spacing w:after="0"/>
        <w:rPr>
          <w:rFonts w:asciiTheme="minorHAnsi" w:hAnsiTheme="minorHAnsi" w:cstheme="minorHAnsi"/>
          <w:sz w:val="24"/>
          <w:szCs w:val="24"/>
        </w:rPr>
      </w:pPr>
      <w:r>
        <w:rPr>
          <w:rFonts w:asciiTheme="minorHAnsi" w:hAnsiTheme="minorHAnsi" w:cstheme="minorHAnsi"/>
          <w:sz w:val="24"/>
          <w:szCs w:val="24"/>
        </w:rPr>
        <w:t>« Garantir à chaque patient un ensemble d’actes diagnostiques et thérapeutiques qui lui assurera :</w:t>
      </w:r>
    </w:p>
    <w:p w14:paraId="6EAF8924" w14:textId="77777777" w:rsidR="00C36081" w:rsidRDefault="00225CE3" w:rsidP="005B322F">
      <w:pPr>
        <w:pStyle w:val="Paragraphedeliste"/>
        <w:numPr>
          <w:ilvl w:val="0"/>
          <w:numId w:val="1"/>
        </w:numPr>
        <w:spacing w:after="0"/>
        <w:rPr>
          <w:rFonts w:asciiTheme="minorHAnsi" w:hAnsiTheme="minorHAnsi" w:cstheme="minorHAnsi"/>
          <w:sz w:val="24"/>
          <w:szCs w:val="24"/>
        </w:rPr>
      </w:pPr>
      <w:r>
        <w:rPr>
          <w:rFonts w:asciiTheme="minorHAnsi" w:hAnsiTheme="minorHAnsi" w:cstheme="minorHAnsi"/>
          <w:sz w:val="24"/>
          <w:szCs w:val="24"/>
        </w:rPr>
        <w:t>Le meilleur résultat en termes de santé, conformément à l’état actuel de la science médicale,</w:t>
      </w:r>
    </w:p>
    <w:p w14:paraId="5F2D1466" w14:textId="77777777" w:rsidR="00C36081" w:rsidRDefault="00225CE3" w:rsidP="005B322F">
      <w:pPr>
        <w:pStyle w:val="Paragraphedeliste"/>
        <w:numPr>
          <w:ilvl w:val="0"/>
          <w:numId w:val="1"/>
        </w:numPr>
        <w:spacing w:after="0"/>
        <w:rPr>
          <w:rFonts w:asciiTheme="minorHAnsi" w:hAnsiTheme="minorHAnsi" w:cstheme="minorHAnsi"/>
          <w:sz w:val="24"/>
          <w:szCs w:val="24"/>
        </w:rPr>
      </w:pPr>
      <w:r>
        <w:rPr>
          <w:rFonts w:asciiTheme="minorHAnsi" w:hAnsiTheme="minorHAnsi" w:cstheme="minorHAnsi"/>
          <w:sz w:val="24"/>
          <w:szCs w:val="24"/>
        </w:rPr>
        <w:t>Au meilleur coût pour un même résultat,</w:t>
      </w:r>
    </w:p>
    <w:p w14:paraId="5F7483AA" w14:textId="77777777" w:rsidR="00C36081" w:rsidRDefault="00225CE3" w:rsidP="005B322F">
      <w:pPr>
        <w:pStyle w:val="Paragraphedeliste"/>
        <w:numPr>
          <w:ilvl w:val="0"/>
          <w:numId w:val="1"/>
        </w:numPr>
        <w:spacing w:after="0"/>
        <w:rPr>
          <w:rFonts w:asciiTheme="minorHAnsi" w:hAnsiTheme="minorHAnsi" w:cstheme="minorHAnsi"/>
          <w:sz w:val="24"/>
          <w:szCs w:val="24"/>
        </w:rPr>
      </w:pPr>
      <w:r>
        <w:rPr>
          <w:rFonts w:asciiTheme="minorHAnsi" w:hAnsiTheme="minorHAnsi" w:cstheme="minorHAnsi"/>
          <w:sz w:val="24"/>
          <w:szCs w:val="24"/>
        </w:rPr>
        <w:t>Au moindre risque iatrogène,</w:t>
      </w:r>
    </w:p>
    <w:p w14:paraId="13EBFF35" w14:textId="77777777" w:rsidR="00C36081" w:rsidRDefault="00225CE3" w:rsidP="005B322F">
      <w:pPr>
        <w:pStyle w:val="Paragraphedeliste"/>
        <w:numPr>
          <w:ilvl w:val="0"/>
          <w:numId w:val="1"/>
        </w:numPr>
        <w:spacing w:after="0"/>
        <w:rPr>
          <w:rFonts w:asciiTheme="minorHAnsi" w:hAnsiTheme="minorHAnsi" w:cstheme="minorHAnsi"/>
          <w:sz w:val="24"/>
          <w:szCs w:val="24"/>
        </w:rPr>
      </w:pPr>
      <w:r>
        <w:rPr>
          <w:rFonts w:asciiTheme="minorHAnsi" w:hAnsiTheme="minorHAnsi" w:cstheme="minorHAnsi"/>
          <w:sz w:val="24"/>
          <w:szCs w:val="24"/>
        </w:rPr>
        <w:t>Et pour sa plus grande satisfaction en termes de procédure, de résultat et de contacts humains à l’intérieur du système de soins. »</w:t>
      </w:r>
    </w:p>
    <w:p w14:paraId="5FAA3DB0" w14:textId="77777777" w:rsidR="00C36081" w:rsidRPr="00F24D87" w:rsidRDefault="00225CE3" w:rsidP="005B322F">
      <w:pPr>
        <w:spacing w:after="0"/>
        <w:rPr>
          <w:rFonts w:asciiTheme="minorHAnsi" w:hAnsiTheme="minorHAnsi" w:cstheme="minorHAnsi"/>
          <w:sz w:val="16"/>
          <w:szCs w:val="16"/>
        </w:rPr>
      </w:pPr>
      <w:r>
        <w:rPr>
          <w:rFonts w:asciiTheme="minorHAnsi" w:hAnsiTheme="minorHAnsi" w:cstheme="minorHAnsi"/>
          <w:b/>
          <w:bCs/>
          <w:sz w:val="24"/>
          <w:szCs w:val="24"/>
        </w:rPr>
        <w:t xml:space="preserve"> </w:t>
      </w:r>
    </w:p>
    <w:p w14:paraId="210D73F0" w14:textId="77777777" w:rsidR="00C36081" w:rsidRDefault="00225CE3" w:rsidP="00F24D87">
      <w:pPr>
        <w:pStyle w:val="Paragraphedeliste"/>
        <w:numPr>
          <w:ilvl w:val="0"/>
          <w:numId w:val="4"/>
        </w:numPr>
        <w:spacing w:after="0"/>
        <w:rPr>
          <w:rFonts w:asciiTheme="minorHAnsi" w:hAnsiTheme="minorHAnsi" w:cstheme="minorHAnsi"/>
          <w:b/>
          <w:bCs/>
          <w:sz w:val="24"/>
          <w:szCs w:val="24"/>
        </w:rPr>
      </w:pPr>
      <w:r>
        <w:rPr>
          <w:rFonts w:asciiTheme="minorHAnsi" w:hAnsiTheme="minorHAnsi" w:cstheme="minorHAnsi"/>
          <w:b/>
          <w:bCs/>
          <w:sz w:val="24"/>
          <w:szCs w:val="24"/>
        </w:rPr>
        <w:t>Démarche qualité </w:t>
      </w:r>
    </w:p>
    <w:p w14:paraId="1C25805A" w14:textId="77777777" w:rsidR="00C36081" w:rsidRDefault="00225CE3" w:rsidP="005B322F">
      <w:pPr>
        <w:spacing w:after="0"/>
        <w:rPr>
          <w:rFonts w:asciiTheme="minorHAnsi" w:hAnsiTheme="minorHAnsi" w:cstheme="minorHAnsi"/>
          <w:sz w:val="24"/>
          <w:szCs w:val="24"/>
        </w:rPr>
      </w:pPr>
      <w:r>
        <w:rPr>
          <w:rFonts w:asciiTheme="minorHAnsi" w:hAnsiTheme="minorHAnsi" w:cstheme="minorHAnsi"/>
          <w:sz w:val="24"/>
          <w:szCs w:val="24"/>
        </w:rPr>
        <w:t>La « démarche qualité » est une dynamique de progression :</w:t>
      </w:r>
    </w:p>
    <w:p w14:paraId="65B9BF14" w14:textId="77777777" w:rsidR="00C36081" w:rsidRDefault="00225CE3" w:rsidP="005B322F">
      <w:pPr>
        <w:pStyle w:val="Paragraphedeliste"/>
        <w:numPr>
          <w:ilvl w:val="0"/>
          <w:numId w:val="2"/>
        </w:numPr>
        <w:spacing w:after="0"/>
        <w:rPr>
          <w:rFonts w:asciiTheme="minorHAnsi" w:hAnsiTheme="minorHAnsi" w:cstheme="minorHAnsi"/>
          <w:sz w:val="24"/>
          <w:szCs w:val="24"/>
        </w:rPr>
      </w:pPr>
      <w:r>
        <w:rPr>
          <w:rFonts w:asciiTheme="minorHAnsi" w:hAnsiTheme="minorHAnsi" w:cstheme="minorHAnsi"/>
          <w:sz w:val="24"/>
          <w:szCs w:val="24"/>
        </w:rPr>
        <w:t>Constituée de l’ensemble des actions menées par des professionnels pour améliorer des processus, organisations afin de satisfaire au mieux les attentes des patients / usagers</w:t>
      </w:r>
    </w:p>
    <w:p w14:paraId="21E45FEC" w14:textId="77777777" w:rsidR="00C36081" w:rsidRDefault="00225CE3" w:rsidP="005B322F">
      <w:pPr>
        <w:pStyle w:val="Paragraphedeliste"/>
        <w:numPr>
          <w:ilvl w:val="0"/>
          <w:numId w:val="2"/>
        </w:numPr>
        <w:spacing w:after="0"/>
        <w:rPr>
          <w:rFonts w:asciiTheme="minorHAnsi" w:hAnsiTheme="minorHAnsi" w:cstheme="minorHAnsi"/>
          <w:sz w:val="24"/>
          <w:szCs w:val="24"/>
        </w:rPr>
      </w:pPr>
      <w:r>
        <w:rPr>
          <w:rFonts w:asciiTheme="minorHAnsi" w:hAnsiTheme="minorHAnsi" w:cstheme="minorHAnsi"/>
          <w:sz w:val="24"/>
          <w:szCs w:val="24"/>
        </w:rPr>
        <w:t>Inscrite dans la durée, permet de suivre les choix et décisions prises et leur impact sur l’activité et le fonctionnement</w:t>
      </w:r>
    </w:p>
    <w:p w14:paraId="5140ABA9" w14:textId="77777777" w:rsidR="00C36081" w:rsidRDefault="00225CE3" w:rsidP="005B322F">
      <w:pPr>
        <w:pStyle w:val="Paragraphedeliste"/>
        <w:numPr>
          <w:ilvl w:val="0"/>
          <w:numId w:val="2"/>
        </w:numPr>
        <w:spacing w:after="0"/>
        <w:rPr>
          <w:rFonts w:asciiTheme="minorHAnsi" w:hAnsiTheme="minorHAnsi" w:cstheme="minorHAnsi"/>
          <w:sz w:val="24"/>
          <w:szCs w:val="24"/>
        </w:rPr>
      </w:pPr>
      <w:r>
        <w:rPr>
          <w:rFonts w:asciiTheme="minorHAnsi" w:hAnsiTheme="minorHAnsi" w:cstheme="minorHAnsi"/>
          <w:sz w:val="24"/>
          <w:szCs w:val="24"/>
        </w:rPr>
        <w:t>Participative, elle engage le responsable et amène l’implication de l’ensemble des professionnels dans une dynamique d’équipe, esprit collaboratif.</w:t>
      </w:r>
    </w:p>
    <w:p w14:paraId="390664D0" w14:textId="77777777" w:rsidR="00C36081" w:rsidRDefault="00225CE3" w:rsidP="005B322F">
      <w:pPr>
        <w:spacing w:after="0"/>
        <w:jc w:val="center"/>
        <w:rPr>
          <w:rFonts w:asciiTheme="minorHAnsi" w:hAnsiTheme="minorHAnsi" w:cstheme="minorHAnsi"/>
          <w:b/>
          <w:bCs/>
          <w:color w:val="4BADC7"/>
          <w:sz w:val="24"/>
          <w:szCs w:val="24"/>
        </w:rPr>
      </w:pPr>
      <w:r>
        <w:rPr>
          <w:rFonts w:asciiTheme="minorHAnsi" w:hAnsiTheme="minorHAnsi" w:cstheme="minorHAnsi"/>
          <w:b/>
          <w:bCs/>
          <w:color w:val="4BADC7"/>
          <w:sz w:val="24"/>
          <w:szCs w:val="24"/>
        </w:rPr>
        <w:t>Roue de la Qualité : Roue de Deming</w:t>
      </w:r>
    </w:p>
    <w:p w14:paraId="4556410D" w14:textId="77777777" w:rsidR="00C36081" w:rsidRDefault="00225CE3">
      <w:pPr>
        <w:jc w:val="center"/>
        <w:rPr>
          <w:rFonts w:asciiTheme="minorHAnsi" w:hAnsiTheme="minorHAnsi" w:cstheme="minorHAnsi"/>
          <w:sz w:val="24"/>
          <w:szCs w:val="24"/>
        </w:rPr>
      </w:pPr>
      <w:bookmarkStart w:id="0" w:name="_GoBack"/>
      <w:bookmarkEnd w:id="0"/>
      <w:r>
        <w:rPr>
          <w:rFonts w:asciiTheme="minorHAnsi" w:hAnsiTheme="minorHAnsi" w:cstheme="minorHAnsi"/>
          <w:noProof/>
          <w:sz w:val="24"/>
          <w:szCs w:val="24"/>
          <w:lang w:eastAsia="fr-FR"/>
        </w:rPr>
        <w:drawing>
          <wp:inline distT="0" distB="0" distL="0" distR="0" wp14:anchorId="304E5984" wp14:editId="48CCFAB0">
            <wp:extent cx="5021187" cy="2279650"/>
            <wp:effectExtent l="0" t="0" r="8255" b="6350"/>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1"/>
                    <a:stretch/>
                  </pic:blipFill>
                  <pic:spPr bwMode="auto">
                    <a:xfrm>
                      <a:off x="0" y="0"/>
                      <a:ext cx="5214727" cy="2367519"/>
                    </a:xfrm>
                    <a:prstGeom prst="rect">
                      <a:avLst/>
                    </a:prstGeom>
                    <a:noFill/>
                  </pic:spPr>
                </pic:pic>
              </a:graphicData>
            </a:graphic>
          </wp:inline>
        </w:drawing>
      </w:r>
    </w:p>
    <w:p w14:paraId="190A6020" w14:textId="77777777" w:rsidR="00623B6B" w:rsidRPr="005B322F" w:rsidRDefault="00623B6B" w:rsidP="00623B6B">
      <w:pPr>
        <w:spacing w:after="0"/>
        <w:jc w:val="left"/>
        <w:rPr>
          <w:rFonts w:asciiTheme="minorHAnsi" w:hAnsiTheme="minorHAnsi" w:cstheme="minorHAnsi"/>
          <w:bCs/>
          <w:sz w:val="16"/>
          <w:szCs w:val="16"/>
        </w:rPr>
      </w:pPr>
    </w:p>
    <w:p w14:paraId="3E165B48" w14:textId="77777777" w:rsidR="00C36081" w:rsidRDefault="00225CE3">
      <w:pPr>
        <w:jc w:val="left"/>
        <w:rPr>
          <w:rFonts w:asciiTheme="minorHAnsi" w:hAnsiTheme="minorHAnsi" w:cstheme="minorHAnsi"/>
          <w:b/>
          <w:bCs/>
          <w:sz w:val="24"/>
          <w:szCs w:val="24"/>
        </w:rPr>
      </w:pPr>
      <w:r>
        <w:rPr>
          <w:rFonts w:asciiTheme="minorHAnsi" w:hAnsiTheme="minorHAnsi" w:cstheme="minorHAnsi"/>
          <w:b/>
          <w:bCs/>
          <w:sz w:val="24"/>
          <w:szCs w:val="24"/>
        </w:rPr>
        <w:t xml:space="preserve">3 niveaux d’atteinte de l’indicateur « démarche qualité » : </w:t>
      </w:r>
    </w:p>
    <w:p w14:paraId="7AB8A0B6" w14:textId="77777777" w:rsidR="00C36081" w:rsidRDefault="00225CE3">
      <w:pPr>
        <w:jc w:val="left"/>
        <w:rPr>
          <w:rFonts w:asciiTheme="minorHAnsi" w:hAnsiTheme="minorHAnsi" w:cstheme="minorHAnsi"/>
          <w:bCs/>
          <w:sz w:val="24"/>
          <w:szCs w:val="24"/>
        </w:rPr>
      </w:pPr>
      <w:r>
        <w:rPr>
          <w:rFonts w:asciiTheme="minorHAnsi" w:hAnsiTheme="minorHAnsi" w:cstheme="minorHAnsi"/>
          <w:bCs/>
          <w:noProof/>
          <w:sz w:val="24"/>
          <w:szCs w:val="24"/>
          <w:lang w:eastAsia="fr-FR"/>
        </w:rPr>
        <mc:AlternateContent>
          <mc:Choice Requires="wpg">
            <w:drawing>
              <wp:inline distT="0" distB="0" distL="0" distR="0" wp14:anchorId="7ABA14B1" wp14:editId="4FB8B393">
                <wp:extent cx="339960" cy="335601"/>
                <wp:effectExtent l="0" t="0" r="3175" b="762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2"/>
                        <a:stretch/>
                      </pic:blipFill>
                      <pic:spPr bwMode="auto">
                        <a:xfrm>
                          <a:off x="0" y="0"/>
                          <a:ext cx="349871" cy="345384"/>
                        </a:xfrm>
                        <a:prstGeom prst="rect">
                          <a:avLst/>
                        </a:prstGeom>
                      </pic:spPr>
                    </pic:pic>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26.77pt;height:26.43pt;mso-wrap-distance-left:0.00pt;mso-wrap-distance-top:0.00pt;mso-wrap-distance-right:0.00pt;mso-wrap-distance-bottom:0.00pt;z-index:1;" stroked="false">
                <v:imagedata r:id="rId16" o:title=""/>
                <o:lock v:ext="edit" rotation="t"/>
              </v:shape>
            </w:pict>
          </mc:Fallback>
        </mc:AlternateContent>
      </w:r>
      <w:r>
        <w:rPr>
          <w:rFonts w:asciiTheme="minorHAnsi" w:hAnsiTheme="minorHAnsi" w:cstheme="minorHAnsi"/>
          <w:bCs/>
          <w:sz w:val="24"/>
          <w:szCs w:val="24"/>
        </w:rPr>
        <w:t xml:space="preserve"> </w:t>
      </w:r>
      <w:r w:rsidR="00623B6B">
        <w:rPr>
          <w:rFonts w:asciiTheme="minorHAnsi" w:hAnsiTheme="minorHAnsi" w:cstheme="minorHAnsi"/>
          <w:bCs/>
          <w:sz w:val="24"/>
          <w:szCs w:val="24"/>
        </w:rPr>
        <w:t>Focus</w:t>
      </w:r>
      <w:r>
        <w:rPr>
          <w:rFonts w:asciiTheme="minorHAnsi" w:hAnsiTheme="minorHAnsi" w:cstheme="minorHAnsi"/>
          <w:bCs/>
          <w:sz w:val="24"/>
          <w:szCs w:val="24"/>
        </w:rPr>
        <w:t xml:space="preserve"> sur la temporalité de l’atteinte des 3 niveaux</w:t>
      </w:r>
      <w:r w:rsidR="00623B6B">
        <w:rPr>
          <w:rFonts w:asciiTheme="minorHAnsi" w:hAnsiTheme="minorHAnsi" w:cstheme="minorHAnsi"/>
          <w:bCs/>
          <w:sz w:val="24"/>
          <w:szCs w:val="24"/>
        </w:rPr>
        <w:t> :</w:t>
      </w:r>
    </w:p>
    <w:p w14:paraId="17FA51DE" w14:textId="77777777" w:rsidR="00C36081" w:rsidRDefault="00225CE3">
      <w:pPr>
        <w:rPr>
          <w:rFonts w:asciiTheme="minorHAnsi" w:hAnsiTheme="minorHAnsi" w:cstheme="minorHAnsi"/>
          <w:sz w:val="24"/>
          <w:szCs w:val="24"/>
        </w:rPr>
      </w:pPr>
      <w:r>
        <w:rPr>
          <w:rFonts w:asciiTheme="minorHAnsi" w:hAnsiTheme="minorHAnsi" w:cstheme="minorHAnsi"/>
          <w:sz w:val="24"/>
          <w:szCs w:val="24"/>
        </w:rPr>
        <w:t xml:space="preserve">Cet indicateur « démarche qualité » évalue un processus de structuration de la démarche qualité au sein de la MSP en respectant le niveau de maturité des professionnels et des organisations. </w:t>
      </w:r>
      <w:r>
        <w:rPr>
          <w:rFonts w:asciiTheme="minorHAnsi" w:hAnsiTheme="minorHAnsi" w:cstheme="minorHAnsi"/>
          <w:sz w:val="24"/>
          <w:szCs w:val="24"/>
          <w:u w:val="single"/>
        </w:rPr>
        <w:t>Cette démarche pour être efficiente et améliorer le service rendu doit être partagée par l’ensemble de l’équipe</w:t>
      </w:r>
      <w:r>
        <w:rPr>
          <w:rFonts w:asciiTheme="minorHAnsi" w:hAnsiTheme="minorHAnsi" w:cstheme="minorHAnsi"/>
          <w:sz w:val="24"/>
          <w:szCs w:val="24"/>
        </w:rPr>
        <w:t>. C’est l’affaire de tous !</w:t>
      </w:r>
    </w:p>
    <w:p w14:paraId="79236CEA" w14:textId="77777777" w:rsidR="00C36081" w:rsidRDefault="00225CE3" w:rsidP="00623B6B">
      <w:pPr>
        <w:spacing w:after="0"/>
        <w:jc w:val="left"/>
        <w:rPr>
          <w:rFonts w:asciiTheme="minorHAnsi" w:hAnsiTheme="minorHAnsi" w:cstheme="minorHAnsi"/>
          <w:sz w:val="24"/>
          <w:szCs w:val="24"/>
        </w:rPr>
      </w:pPr>
      <w:r>
        <w:rPr>
          <w:rFonts w:asciiTheme="minorHAnsi" w:hAnsiTheme="minorHAnsi" w:cstheme="minorHAnsi"/>
          <w:sz w:val="24"/>
          <w:szCs w:val="24"/>
        </w:rPr>
        <w:t xml:space="preserve">L’atteinte des niveaux respecte les différents paliers à passer : </w:t>
      </w:r>
    </w:p>
    <w:p w14:paraId="5F1640D8" w14:textId="77777777" w:rsidR="00C36081" w:rsidRDefault="00225CE3">
      <w:pPr>
        <w:pStyle w:val="Paragraphedeliste"/>
        <w:numPr>
          <w:ilvl w:val="0"/>
          <w:numId w:val="3"/>
        </w:numPr>
        <w:jc w:val="left"/>
        <w:rPr>
          <w:rFonts w:asciiTheme="minorHAnsi" w:hAnsiTheme="minorHAnsi" w:cstheme="minorHAnsi"/>
          <w:sz w:val="24"/>
          <w:szCs w:val="24"/>
        </w:rPr>
      </w:pPr>
      <w:r>
        <w:rPr>
          <w:rFonts w:asciiTheme="minorHAnsi" w:hAnsiTheme="minorHAnsi" w:cstheme="minorHAnsi"/>
          <w:sz w:val="24"/>
          <w:szCs w:val="24"/>
        </w:rPr>
        <w:t xml:space="preserve">Comment la MSP structure sa démarche qualité, </w:t>
      </w:r>
    </w:p>
    <w:p w14:paraId="73C297C6" w14:textId="77777777" w:rsidR="00C36081" w:rsidRDefault="00225CE3">
      <w:pPr>
        <w:pStyle w:val="Paragraphedeliste"/>
        <w:numPr>
          <w:ilvl w:val="0"/>
          <w:numId w:val="3"/>
        </w:numPr>
        <w:jc w:val="left"/>
        <w:rPr>
          <w:rFonts w:asciiTheme="minorHAnsi" w:hAnsiTheme="minorHAnsi" w:cstheme="minorHAnsi"/>
          <w:sz w:val="24"/>
          <w:szCs w:val="24"/>
        </w:rPr>
      </w:pPr>
      <w:r>
        <w:rPr>
          <w:rFonts w:asciiTheme="minorHAnsi" w:hAnsiTheme="minorHAnsi" w:cstheme="minorHAnsi"/>
          <w:sz w:val="24"/>
          <w:szCs w:val="24"/>
        </w:rPr>
        <w:t xml:space="preserve"> Avec qui,</w:t>
      </w:r>
    </w:p>
    <w:p w14:paraId="0B458A0F" w14:textId="77777777" w:rsidR="00C36081" w:rsidRDefault="00225CE3">
      <w:pPr>
        <w:pStyle w:val="Paragraphedeliste"/>
        <w:numPr>
          <w:ilvl w:val="0"/>
          <w:numId w:val="3"/>
        </w:numPr>
        <w:jc w:val="left"/>
        <w:rPr>
          <w:rFonts w:asciiTheme="minorHAnsi" w:hAnsiTheme="minorHAnsi" w:cstheme="minorHAnsi"/>
          <w:sz w:val="24"/>
          <w:szCs w:val="24"/>
        </w:rPr>
      </w:pPr>
      <w:r>
        <w:rPr>
          <w:rFonts w:asciiTheme="minorHAnsi" w:hAnsiTheme="minorHAnsi" w:cstheme="minorHAnsi"/>
          <w:sz w:val="24"/>
          <w:szCs w:val="24"/>
        </w:rPr>
        <w:t xml:space="preserve"> À partir de quel diagnostic, </w:t>
      </w:r>
    </w:p>
    <w:p w14:paraId="05CE1022" w14:textId="77777777" w:rsidR="00C36081" w:rsidRDefault="00225CE3">
      <w:pPr>
        <w:pStyle w:val="Paragraphedeliste"/>
        <w:numPr>
          <w:ilvl w:val="0"/>
          <w:numId w:val="3"/>
        </w:numPr>
        <w:jc w:val="left"/>
        <w:rPr>
          <w:rFonts w:asciiTheme="minorHAnsi" w:hAnsiTheme="minorHAnsi" w:cstheme="minorHAnsi"/>
          <w:sz w:val="24"/>
          <w:szCs w:val="24"/>
        </w:rPr>
      </w:pPr>
      <w:r>
        <w:rPr>
          <w:rFonts w:asciiTheme="minorHAnsi" w:hAnsiTheme="minorHAnsi" w:cstheme="minorHAnsi"/>
          <w:sz w:val="24"/>
          <w:szCs w:val="24"/>
        </w:rPr>
        <w:t>Quelles méthodes vont être choisies pour évaluer les pratiques professionnelles </w:t>
      </w:r>
    </w:p>
    <w:p w14:paraId="4D4DA20C" w14:textId="77777777" w:rsidR="00C36081" w:rsidRDefault="00225CE3">
      <w:pPr>
        <w:pStyle w:val="Paragraphedeliste"/>
        <w:numPr>
          <w:ilvl w:val="0"/>
          <w:numId w:val="3"/>
        </w:numPr>
        <w:jc w:val="left"/>
        <w:rPr>
          <w:rFonts w:asciiTheme="minorHAnsi" w:hAnsiTheme="minorHAnsi" w:cstheme="minorHAnsi"/>
          <w:sz w:val="24"/>
          <w:szCs w:val="24"/>
        </w:rPr>
      </w:pPr>
      <w:r>
        <w:rPr>
          <w:rFonts w:asciiTheme="minorHAnsi" w:hAnsiTheme="minorHAnsi" w:cstheme="minorHAnsi"/>
          <w:sz w:val="24"/>
          <w:szCs w:val="24"/>
        </w:rPr>
        <w:t>Quelles actions d’amélioration sont mises en place </w:t>
      </w:r>
    </w:p>
    <w:p w14:paraId="364E7AF4" w14:textId="77777777" w:rsidR="00C36081" w:rsidRDefault="00225CE3">
      <w:pPr>
        <w:pStyle w:val="Paragraphedeliste"/>
        <w:numPr>
          <w:ilvl w:val="0"/>
          <w:numId w:val="3"/>
        </w:numPr>
        <w:jc w:val="left"/>
        <w:rPr>
          <w:rFonts w:asciiTheme="minorHAnsi" w:hAnsiTheme="minorHAnsi" w:cstheme="minorHAnsi"/>
          <w:sz w:val="24"/>
          <w:szCs w:val="24"/>
        </w:rPr>
      </w:pPr>
      <w:r>
        <w:rPr>
          <w:rFonts w:asciiTheme="minorHAnsi" w:hAnsiTheme="minorHAnsi" w:cstheme="minorHAnsi"/>
          <w:sz w:val="24"/>
          <w:szCs w:val="24"/>
        </w:rPr>
        <w:t xml:space="preserve">Comment est suivi le plan d’actions d’amélioration </w:t>
      </w:r>
    </w:p>
    <w:p w14:paraId="7BCFBF40" w14:textId="77777777" w:rsidR="00C36081" w:rsidRPr="005B322F" w:rsidRDefault="00C36081" w:rsidP="00623B6B">
      <w:pPr>
        <w:spacing w:after="0"/>
        <w:jc w:val="left"/>
        <w:rPr>
          <w:rFonts w:asciiTheme="minorHAnsi" w:hAnsiTheme="minorHAnsi" w:cstheme="minorHAnsi"/>
          <w:b/>
          <w:bCs/>
          <w:sz w:val="16"/>
          <w:szCs w:val="16"/>
        </w:rPr>
      </w:pPr>
    </w:p>
    <w:p w14:paraId="6BE8E791" w14:textId="77777777" w:rsidR="00C36081" w:rsidRDefault="00225CE3">
      <w:pPr>
        <w:rPr>
          <w:rFonts w:asciiTheme="minorHAnsi" w:hAnsiTheme="minorHAnsi" w:cstheme="minorHAnsi"/>
          <w:b/>
          <w:bCs/>
          <w:sz w:val="24"/>
          <w:szCs w:val="24"/>
        </w:rPr>
      </w:pPr>
      <w:r>
        <w:rPr>
          <w:rFonts w:asciiTheme="minorHAnsi" w:hAnsiTheme="minorHAnsi" w:cstheme="minorHAnsi"/>
          <w:b/>
          <w:bCs/>
          <w:sz w:val="24"/>
          <w:szCs w:val="24"/>
        </w:rPr>
        <w:t xml:space="preserve">Niveau 1 </w:t>
      </w:r>
    </w:p>
    <w:p w14:paraId="6108A67A" w14:textId="77777777" w:rsidR="00C36081" w:rsidRDefault="00225CE3">
      <w:pPr>
        <w:rPr>
          <w:rFonts w:asciiTheme="minorHAnsi" w:hAnsiTheme="minorHAnsi" w:cstheme="minorHAnsi"/>
          <w:sz w:val="24"/>
          <w:szCs w:val="24"/>
        </w:rPr>
      </w:pPr>
      <w:r>
        <w:rPr>
          <w:rFonts w:asciiTheme="minorHAnsi" w:hAnsiTheme="minorHAnsi" w:cstheme="minorHAnsi"/>
          <w:sz w:val="24"/>
          <w:szCs w:val="24"/>
        </w:rPr>
        <w:t>Ce niveau 1 correspond au temps de structuration de la démarche qualité au sein de la MSP, il est nécessaire de prendre le temps d’informer, de communiquer, d’impliquer les professionnels dans :</w:t>
      </w:r>
    </w:p>
    <w:p w14:paraId="23E77974" w14:textId="77777777" w:rsidR="00C36081" w:rsidRDefault="00225CE3">
      <w:pPr>
        <w:pStyle w:val="Paragraphedeliste"/>
        <w:numPr>
          <w:ilvl w:val="0"/>
          <w:numId w:val="5"/>
        </w:numPr>
        <w:rPr>
          <w:rFonts w:asciiTheme="minorHAnsi" w:hAnsiTheme="minorHAnsi" w:cstheme="minorHAnsi"/>
          <w:sz w:val="24"/>
          <w:szCs w:val="24"/>
        </w:rPr>
      </w:pPr>
      <w:r>
        <w:rPr>
          <w:rFonts w:asciiTheme="minorHAnsi" w:hAnsiTheme="minorHAnsi" w:cstheme="minorHAnsi"/>
          <w:b/>
          <w:bCs/>
          <w:sz w:val="24"/>
          <w:szCs w:val="24"/>
        </w:rPr>
        <w:t>Le choix du référent qualité</w:t>
      </w:r>
      <w:r>
        <w:rPr>
          <w:rFonts w:asciiTheme="minorHAnsi" w:hAnsiTheme="minorHAnsi" w:cstheme="minorHAnsi"/>
          <w:sz w:val="24"/>
          <w:szCs w:val="24"/>
        </w:rPr>
        <w:t> : définir en amont une fiche de poste décrivant les missions, le temps dédié, les compétences attendues. La précision de la fiche de poste permettra à la personne choisie d’avoir une feuille de route claire et partagée avec l’équipe. A ce stade, il est nécessaire de former ces référents de la démarche qualité, de communiquer largement auprès des équipes sur leurs missions.</w:t>
      </w:r>
    </w:p>
    <w:p w14:paraId="022B1689" w14:textId="77777777" w:rsidR="00623B6B" w:rsidRPr="005B322F" w:rsidRDefault="00623B6B" w:rsidP="005B322F">
      <w:pPr>
        <w:spacing w:after="0"/>
        <w:rPr>
          <w:rFonts w:asciiTheme="minorHAnsi" w:hAnsiTheme="minorHAnsi" w:cstheme="minorHAnsi"/>
          <w:sz w:val="16"/>
          <w:szCs w:val="16"/>
        </w:rPr>
      </w:pPr>
    </w:p>
    <w:tbl>
      <w:tblPr>
        <w:tblW w:w="9508" w:type="dxa"/>
        <w:tblInd w:w="121" w:type="dxa"/>
        <w:tblCellMar>
          <w:left w:w="0" w:type="dxa"/>
          <w:right w:w="0" w:type="dxa"/>
        </w:tblCellMar>
        <w:tblLook w:val="0420" w:firstRow="1" w:lastRow="0" w:firstColumn="0" w:lastColumn="0" w:noHBand="0" w:noVBand="1"/>
      </w:tblPr>
      <w:tblGrid>
        <w:gridCol w:w="4122"/>
        <w:gridCol w:w="5386"/>
      </w:tblGrid>
      <w:tr w:rsidR="00C36081" w14:paraId="35EFC7EE" w14:textId="77777777" w:rsidTr="002C6E88">
        <w:trPr>
          <w:trHeight w:val="192"/>
        </w:trPr>
        <w:tc>
          <w:tcPr>
            <w:tcW w:w="412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tcPr>
          <w:p w14:paraId="4A0C2C82" w14:textId="77777777" w:rsidR="00C36081" w:rsidRDefault="00225CE3">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heme="minorHAnsi" w:eastAsia="Times New Roman" w:hAnsiTheme="minorHAnsi" w:cstheme="minorHAnsi"/>
                <w:lang w:eastAsia="fr-FR"/>
                <w14:ligatures w14:val="none"/>
              </w:rPr>
            </w:pPr>
            <w:r>
              <w:rPr>
                <w:rFonts w:asciiTheme="minorHAnsi" w:eastAsia="Times New Roman" w:hAnsiTheme="minorHAnsi" w:cstheme="minorHAnsi"/>
                <w:b/>
                <w:bCs/>
                <w:color w:val="FFFFFF"/>
                <w:lang w:eastAsia="fr-FR"/>
                <w14:ligatures w14:val="none"/>
              </w:rPr>
              <w:t>MSP</w:t>
            </w:r>
          </w:p>
        </w:tc>
        <w:tc>
          <w:tcPr>
            <w:tcW w:w="5386"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tcPr>
          <w:p w14:paraId="50144D8C" w14:textId="77777777" w:rsidR="00C36081" w:rsidRDefault="00225CE3">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Theme="minorHAnsi" w:eastAsia="Times New Roman" w:hAnsiTheme="minorHAnsi" w:cstheme="minorHAnsi"/>
                <w:lang w:eastAsia="fr-FR"/>
                <w14:ligatures w14:val="none"/>
              </w:rPr>
            </w:pPr>
            <w:r>
              <w:rPr>
                <w:rFonts w:asciiTheme="minorHAnsi" w:eastAsia="Times New Roman" w:hAnsiTheme="minorHAnsi" w:cstheme="minorHAnsi"/>
                <w:b/>
                <w:bCs/>
                <w:color w:val="FFFFFF"/>
                <w:lang w:eastAsia="fr-FR"/>
                <w14:ligatures w14:val="none"/>
              </w:rPr>
              <w:t>CDS médicaux, polyvalents, dentaires et infirmiers</w:t>
            </w:r>
          </w:p>
        </w:tc>
      </w:tr>
      <w:tr w:rsidR="00C36081" w14:paraId="2D24F87C" w14:textId="77777777" w:rsidTr="002C6E88">
        <w:trPr>
          <w:trHeight w:val="584"/>
        </w:trPr>
        <w:tc>
          <w:tcPr>
            <w:tcW w:w="412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4AD5C7A8" w14:textId="77777777" w:rsidR="00C36081" w:rsidRDefault="00225CE3">
            <w:p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jc w:val="left"/>
              <w:rPr>
                <w:rFonts w:asciiTheme="minorHAnsi" w:eastAsia="Times New Roman" w:hAnsiTheme="minorHAnsi" w:cstheme="minorHAnsi"/>
                <w:lang w:eastAsia="fr-FR"/>
                <w14:ligatures w14:val="none"/>
              </w:rPr>
            </w:pPr>
            <w:r>
              <w:rPr>
                <w:rFonts w:asciiTheme="minorHAnsi" w:eastAsia="Times New Roman" w:hAnsiTheme="minorHAnsi" w:cstheme="minorHAnsi"/>
                <w:color w:val="000000"/>
                <w:lang w:eastAsia="fr-FR"/>
                <w14:ligatures w14:val="none"/>
              </w:rPr>
              <w:t xml:space="preserve">désigner un référent qualité en charge d’animer et suivre la démarche auprès de l’équipe, </w:t>
            </w:r>
          </w:p>
        </w:tc>
        <w:tc>
          <w:tcPr>
            <w:tcW w:w="5386"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06595BD7" w14:textId="77777777" w:rsidR="00C36081" w:rsidRDefault="00225CE3">
            <w:pPr>
              <w:pBdr>
                <w:top w:val="none" w:sz="0" w:space="0" w:color="000000"/>
                <w:left w:val="none" w:sz="0" w:space="0" w:color="000000"/>
                <w:bottom w:val="none" w:sz="0" w:space="0" w:color="000000"/>
                <w:right w:val="none" w:sz="0" w:space="0" w:color="000000"/>
                <w:between w:val="none" w:sz="0" w:space="0" w:color="000000"/>
              </w:pBdr>
              <w:spacing w:after="0" w:line="240" w:lineRule="auto"/>
              <w:jc w:val="left"/>
              <w:rPr>
                <w:rFonts w:asciiTheme="minorHAnsi" w:eastAsia="Times New Roman" w:hAnsiTheme="minorHAnsi" w:cstheme="minorHAnsi"/>
                <w:lang w:eastAsia="fr-FR"/>
                <w14:ligatures w14:val="none"/>
              </w:rPr>
            </w:pPr>
            <w:r>
              <w:rPr>
                <w:rFonts w:asciiTheme="minorHAnsi" w:eastAsia="Times New Roman" w:hAnsiTheme="minorHAnsi" w:cstheme="minorHAnsi"/>
                <w:color w:val="000000"/>
                <w:lang w:eastAsia="fr-FR"/>
                <w14:ligatures w14:val="none"/>
              </w:rPr>
              <w:t>Désignation d'un coordinateur de la démarche qualité et identification d’un professionnel de santé de l'équipe de soins en charge d’élaborer et d’actualiser le projet de santé du centre et d'animer médicalement la structure pour renforcer la qualité de la prise en charge;</w:t>
            </w:r>
          </w:p>
        </w:tc>
      </w:tr>
    </w:tbl>
    <w:p w14:paraId="7E5D7B6B" w14:textId="77777777" w:rsidR="00C36081" w:rsidRPr="002C6E88" w:rsidRDefault="00C36081" w:rsidP="00623B6B">
      <w:pPr>
        <w:pStyle w:val="Paragraphedeliste"/>
        <w:spacing w:after="0"/>
        <w:rPr>
          <w:rFonts w:asciiTheme="minorHAnsi" w:hAnsiTheme="minorHAnsi" w:cstheme="minorHAnsi"/>
          <w:sz w:val="16"/>
          <w:szCs w:val="16"/>
        </w:rPr>
      </w:pPr>
    </w:p>
    <w:p w14:paraId="6354B7EC" w14:textId="77777777" w:rsidR="00C36081" w:rsidRDefault="00225CE3">
      <w:pPr>
        <w:pStyle w:val="Paragraphedeliste"/>
        <w:numPr>
          <w:ilvl w:val="0"/>
          <w:numId w:val="5"/>
        </w:numPr>
        <w:rPr>
          <w:rFonts w:asciiTheme="minorHAnsi" w:hAnsiTheme="minorHAnsi" w:cstheme="minorHAnsi"/>
          <w:sz w:val="24"/>
          <w:szCs w:val="24"/>
        </w:rPr>
      </w:pPr>
      <w:r>
        <w:rPr>
          <w:rFonts w:asciiTheme="minorHAnsi" w:hAnsiTheme="minorHAnsi" w:cstheme="minorHAnsi"/>
          <w:sz w:val="24"/>
          <w:szCs w:val="24"/>
        </w:rPr>
        <w:t>Une des premières missions du référent sera de réaliser un diagnostic, un état des lieux en s’appuyant sur la matrice de maturité en so</w:t>
      </w:r>
      <w:r w:rsidR="00623B6B">
        <w:rPr>
          <w:rFonts w:asciiTheme="minorHAnsi" w:hAnsiTheme="minorHAnsi" w:cstheme="minorHAnsi"/>
          <w:sz w:val="24"/>
          <w:szCs w:val="24"/>
        </w:rPr>
        <w:t>ins primaires proposée par la Haute Autorité de Santé (HAS),</w:t>
      </w:r>
      <w:r>
        <w:rPr>
          <w:rFonts w:asciiTheme="minorHAnsi" w:hAnsiTheme="minorHAnsi" w:cstheme="minorHAnsi"/>
          <w:sz w:val="24"/>
          <w:szCs w:val="24"/>
        </w:rPr>
        <w:t xml:space="preserve"> ou autre « outil ».</w:t>
      </w:r>
    </w:p>
    <w:p w14:paraId="4420C2E8" w14:textId="77777777" w:rsidR="00233821" w:rsidRDefault="00233821" w:rsidP="00233821">
      <w:pPr>
        <w:pStyle w:val="Paragraphedeliste"/>
        <w:rPr>
          <w:rFonts w:asciiTheme="minorHAnsi" w:hAnsiTheme="minorHAnsi" w:cstheme="minorHAnsi"/>
          <w:sz w:val="24"/>
          <w:szCs w:val="24"/>
        </w:rPr>
      </w:pPr>
    </w:p>
    <w:p w14:paraId="37E226E2" w14:textId="77777777" w:rsidR="00233821" w:rsidRDefault="00233821" w:rsidP="002C6E88">
      <w:pPr>
        <w:pStyle w:val="Paragraphedeliste"/>
        <w:spacing w:after="120" w:line="240" w:lineRule="auto"/>
        <w:contextualSpacing w:val="0"/>
        <w:jc w:val="center"/>
        <w:rPr>
          <w:rFonts w:asciiTheme="minorHAnsi" w:hAnsiTheme="minorHAnsi" w:cstheme="minorHAnsi"/>
          <w:sz w:val="24"/>
          <w:szCs w:val="24"/>
        </w:rPr>
      </w:pPr>
    </w:p>
    <w:p w14:paraId="79FA7574" w14:textId="77777777" w:rsidR="00233821" w:rsidRDefault="00233821" w:rsidP="002C6E88">
      <w:pPr>
        <w:pStyle w:val="Paragraphedeliste"/>
        <w:spacing w:after="120" w:line="240" w:lineRule="auto"/>
        <w:contextualSpacing w:val="0"/>
        <w:jc w:val="center"/>
        <w:rPr>
          <w:rFonts w:asciiTheme="minorHAnsi" w:hAnsiTheme="minorHAnsi" w:cstheme="minorHAnsi"/>
          <w:sz w:val="24"/>
          <w:szCs w:val="24"/>
        </w:rPr>
      </w:pPr>
    </w:p>
    <w:p w14:paraId="1878DCAD" w14:textId="77777777" w:rsidR="00233821" w:rsidRDefault="00233821" w:rsidP="002C6E88">
      <w:pPr>
        <w:pStyle w:val="Paragraphedeliste"/>
        <w:spacing w:after="120" w:line="240" w:lineRule="auto"/>
        <w:contextualSpacing w:val="0"/>
        <w:jc w:val="center"/>
        <w:rPr>
          <w:rFonts w:asciiTheme="minorHAnsi" w:hAnsiTheme="minorHAnsi" w:cstheme="minorHAnsi"/>
          <w:sz w:val="24"/>
          <w:szCs w:val="24"/>
        </w:rPr>
      </w:pPr>
    </w:p>
    <w:p w14:paraId="6FB6A44C" w14:textId="77777777" w:rsidR="00233821" w:rsidRDefault="00233821" w:rsidP="002C6E88">
      <w:pPr>
        <w:pStyle w:val="Paragraphedeliste"/>
        <w:spacing w:after="120" w:line="240" w:lineRule="auto"/>
        <w:contextualSpacing w:val="0"/>
        <w:jc w:val="center"/>
        <w:rPr>
          <w:rFonts w:asciiTheme="minorHAnsi" w:hAnsiTheme="minorHAnsi" w:cstheme="minorHAnsi"/>
          <w:sz w:val="24"/>
          <w:szCs w:val="24"/>
        </w:rPr>
      </w:pPr>
    </w:p>
    <w:p w14:paraId="4CC9F471" w14:textId="77777777" w:rsidR="00C36081" w:rsidRDefault="00225CE3" w:rsidP="002C6E88">
      <w:pPr>
        <w:pStyle w:val="Paragraphedeliste"/>
        <w:spacing w:after="120" w:line="240" w:lineRule="auto"/>
        <w:contextualSpacing w:val="0"/>
        <w:jc w:val="center"/>
        <w:rPr>
          <w:rFonts w:asciiTheme="minorHAnsi" w:hAnsiTheme="minorHAnsi" w:cstheme="minorHAnsi"/>
          <w:sz w:val="24"/>
          <w:szCs w:val="24"/>
        </w:rPr>
      </w:pPr>
      <w:r>
        <w:rPr>
          <w:rFonts w:asciiTheme="minorHAnsi" w:hAnsiTheme="minorHAnsi" w:cstheme="minorHAnsi"/>
          <w:noProof/>
          <w:sz w:val="24"/>
          <w:szCs w:val="24"/>
          <w:lang w:eastAsia="fr-FR"/>
        </w:rPr>
        <w:drawing>
          <wp:inline distT="0" distB="0" distL="0" distR="0" wp14:anchorId="7BCDF02E" wp14:editId="2684167D">
            <wp:extent cx="3686175" cy="3021023"/>
            <wp:effectExtent l="0" t="0" r="0" b="8255"/>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7"/>
                    <a:stretch/>
                  </pic:blipFill>
                  <pic:spPr bwMode="auto">
                    <a:xfrm>
                      <a:off x="0" y="0"/>
                      <a:ext cx="3737443" cy="3063040"/>
                    </a:xfrm>
                    <a:prstGeom prst="rect">
                      <a:avLst/>
                    </a:prstGeom>
                  </pic:spPr>
                </pic:pic>
              </a:graphicData>
            </a:graphic>
          </wp:inline>
        </w:drawing>
      </w:r>
    </w:p>
    <w:p w14:paraId="7AB35E33" w14:textId="77777777" w:rsidR="00C36081" w:rsidRDefault="00225CE3">
      <w:pPr>
        <w:pStyle w:val="Paragraphedeliste"/>
        <w:numPr>
          <w:ilvl w:val="0"/>
          <w:numId w:val="5"/>
        </w:numPr>
        <w:rPr>
          <w:rFonts w:asciiTheme="minorHAnsi" w:hAnsiTheme="minorHAnsi" w:cstheme="minorHAnsi"/>
          <w:sz w:val="24"/>
          <w:szCs w:val="24"/>
        </w:rPr>
      </w:pPr>
      <w:r>
        <w:rPr>
          <w:rFonts w:asciiTheme="minorHAnsi" w:hAnsiTheme="minorHAnsi" w:cstheme="minorHAnsi"/>
          <w:sz w:val="24"/>
          <w:szCs w:val="24"/>
        </w:rPr>
        <w:t xml:space="preserve">A partir de ce diagnostic, il faudra collectivement choisir une ou plusieurs thématiques à améliorer, </w:t>
      </w:r>
    </w:p>
    <w:p w14:paraId="4E31D1D9" w14:textId="77777777" w:rsidR="00C36081" w:rsidRDefault="00225CE3">
      <w:pPr>
        <w:jc w:val="left"/>
        <w:rPr>
          <w:rFonts w:asciiTheme="minorHAnsi" w:hAnsiTheme="minorHAnsi" w:cstheme="minorHAnsi"/>
          <w:sz w:val="24"/>
          <w:szCs w:val="24"/>
        </w:rPr>
      </w:pPr>
      <w:r>
        <w:rPr>
          <w:rFonts w:asciiTheme="minorHAnsi" w:hAnsiTheme="minorHAnsi" w:cstheme="minorHAnsi"/>
          <w:sz w:val="24"/>
          <w:szCs w:val="24"/>
          <w:highlight w:val="darkGray"/>
        </w:rPr>
        <w:t>Exemples d’éléments de preuve niveau 1</w:t>
      </w:r>
    </w:p>
    <w:p w14:paraId="684C4D78" w14:textId="77777777" w:rsidR="00C36081" w:rsidRPr="005C6656" w:rsidRDefault="00225CE3" w:rsidP="003E3619">
      <w:pPr>
        <w:pStyle w:val="Paragraphedeliste"/>
        <w:numPr>
          <w:ilvl w:val="0"/>
          <w:numId w:val="6"/>
        </w:numPr>
        <w:spacing w:after="0" w:line="240" w:lineRule="auto"/>
        <w:rPr>
          <w:rFonts w:asciiTheme="minorHAnsi" w:hAnsiTheme="minorHAnsi" w:cstheme="minorHAnsi"/>
          <w:sz w:val="24"/>
          <w:szCs w:val="24"/>
        </w:rPr>
      </w:pPr>
      <w:r w:rsidRPr="005C6656">
        <w:rPr>
          <w:rFonts w:asciiTheme="minorHAnsi" w:hAnsiTheme="minorHAnsi" w:cstheme="minorHAnsi"/>
          <w:sz w:val="24"/>
          <w:szCs w:val="24"/>
        </w:rPr>
        <w:t>Nom du référent</w:t>
      </w:r>
      <w:r w:rsidR="005B322F" w:rsidRPr="005C6656">
        <w:rPr>
          <w:rFonts w:asciiTheme="minorHAnsi" w:hAnsiTheme="minorHAnsi" w:cstheme="minorHAnsi"/>
          <w:sz w:val="24"/>
          <w:szCs w:val="24"/>
        </w:rPr>
        <w:t xml:space="preserve"> </w:t>
      </w:r>
    </w:p>
    <w:p w14:paraId="5244D40D" w14:textId="77777777" w:rsidR="00C36081" w:rsidRPr="005C6656" w:rsidRDefault="00225CE3" w:rsidP="003E3619">
      <w:pPr>
        <w:pStyle w:val="Paragraphedeliste"/>
        <w:numPr>
          <w:ilvl w:val="0"/>
          <w:numId w:val="6"/>
        </w:numPr>
        <w:spacing w:after="0" w:line="240" w:lineRule="auto"/>
        <w:rPr>
          <w:rFonts w:asciiTheme="minorHAnsi" w:hAnsiTheme="minorHAnsi" w:cstheme="minorHAnsi"/>
          <w:sz w:val="24"/>
          <w:szCs w:val="24"/>
        </w:rPr>
      </w:pPr>
      <w:r w:rsidRPr="005C6656">
        <w:rPr>
          <w:rFonts w:asciiTheme="minorHAnsi" w:hAnsiTheme="minorHAnsi" w:cstheme="minorHAnsi"/>
          <w:sz w:val="24"/>
          <w:szCs w:val="24"/>
        </w:rPr>
        <w:t>Fiche de poste du référent</w:t>
      </w:r>
      <w:r w:rsidR="005B322F" w:rsidRPr="005C6656">
        <w:rPr>
          <w:rFonts w:asciiTheme="minorHAnsi" w:hAnsiTheme="minorHAnsi" w:cstheme="minorHAnsi"/>
          <w:sz w:val="24"/>
          <w:szCs w:val="24"/>
        </w:rPr>
        <w:t xml:space="preserve"> </w:t>
      </w:r>
    </w:p>
    <w:p w14:paraId="3587E04C" w14:textId="77777777" w:rsidR="00C36081" w:rsidRDefault="00225CE3" w:rsidP="003E3619">
      <w:pPr>
        <w:pStyle w:val="Paragraphedeliste"/>
        <w:numPr>
          <w:ilvl w:val="0"/>
          <w:numId w:val="6"/>
        </w:numPr>
        <w:spacing w:after="0" w:line="240" w:lineRule="auto"/>
        <w:ind w:left="714" w:hanging="357"/>
        <w:rPr>
          <w:rFonts w:asciiTheme="minorHAnsi" w:hAnsiTheme="minorHAnsi" w:cstheme="minorHAnsi"/>
          <w:sz w:val="24"/>
          <w:szCs w:val="24"/>
        </w:rPr>
      </w:pPr>
      <w:r w:rsidRPr="005C6656">
        <w:rPr>
          <w:rFonts w:asciiTheme="minorHAnsi" w:hAnsiTheme="minorHAnsi" w:cstheme="minorHAnsi"/>
          <w:sz w:val="24"/>
          <w:szCs w:val="24"/>
        </w:rPr>
        <w:t xml:space="preserve">Résultat du </w:t>
      </w:r>
      <w:r>
        <w:rPr>
          <w:rFonts w:asciiTheme="minorHAnsi" w:hAnsiTheme="minorHAnsi" w:cstheme="minorHAnsi"/>
          <w:sz w:val="24"/>
          <w:szCs w:val="24"/>
        </w:rPr>
        <w:t>diagnostic réalisé</w:t>
      </w:r>
    </w:p>
    <w:p w14:paraId="38B49AD4" w14:textId="77777777" w:rsidR="00C36081" w:rsidRDefault="00225CE3" w:rsidP="003E3619">
      <w:pPr>
        <w:pStyle w:val="Paragraphedeliste"/>
        <w:numPr>
          <w:ilvl w:val="0"/>
          <w:numId w:val="6"/>
        </w:numPr>
        <w:spacing w:after="0" w:line="240" w:lineRule="auto"/>
        <w:ind w:left="714" w:hanging="357"/>
        <w:rPr>
          <w:rFonts w:asciiTheme="minorHAnsi" w:hAnsiTheme="minorHAnsi" w:cstheme="minorHAnsi"/>
          <w:sz w:val="24"/>
          <w:szCs w:val="24"/>
        </w:rPr>
      </w:pPr>
      <w:r>
        <w:rPr>
          <w:rFonts w:asciiTheme="minorHAnsi" w:hAnsiTheme="minorHAnsi" w:cstheme="minorHAnsi"/>
          <w:sz w:val="24"/>
          <w:szCs w:val="24"/>
        </w:rPr>
        <w:t xml:space="preserve">Poser la thématique à améliorer </w:t>
      </w:r>
      <w:r w:rsidR="00AE53F3" w:rsidRPr="00AE53F3">
        <w:rPr>
          <w:rFonts w:asciiTheme="minorHAnsi" w:hAnsiTheme="minorHAnsi" w:cstheme="minorHAnsi"/>
          <w:sz w:val="24"/>
          <w:szCs w:val="24"/>
        </w:rPr>
        <w:t>parmi la liste de l</w:t>
      </w:r>
      <w:r w:rsidR="00AE53F3" w:rsidRPr="00AE53F3">
        <w:rPr>
          <w:rFonts w:asciiTheme="minorHAnsi" w:hAnsiTheme="minorHAnsi" w:cstheme="minorHAnsi" w:hint="eastAsia"/>
          <w:sz w:val="24"/>
          <w:szCs w:val="24"/>
        </w:rPr>
        <w:t>’</w:t>
      </w:r>
      <w:r w:rsidR="00AE53F3">
        <w:rPr>
          <w:rFonts w:asciiTheme="minorHAnsi" w:hAnsiTheme="minorHAnsi" w:cstheme="minorHAnsi"/>
          <w:sz w:val="24"/>
          <w:szCs w:val="24"/>
        </w:rPr>
        <w:t xml:space="preserve">ACI (ex: </w:t>
      </w:r>
      <w:r w:rsidR="00AE53F3" w:rsidRPr="00AE53F3">
        <w:rPr>
          <w:rFonts w:asciiTheme="minorHAnsi" w:hAnsiTheme="minorHAnsi" w:cstheme="minorHAnsi"/>
          <w:sz w:val="24"/>
          <w:szCs w:val="24"/>
        </w:rPr>
        <w:t>Acc</w:t>
      </w:r>
      <w:r w:rsidR="00AE53F3" w:rsidRPr="00AE53F3">
        <w:rPr>
          <w:rFonts w:asciiTheme="minorHAnsi" w:hAnsiTheme="minorHAnsi" w:cstheme="minorHAnsi" w:hint="eastAsia"/>
          <w:sz w:val="24"/>
          <w:szCs w:val="24"/>
        </w:rPr>
        <w:t>è</w:t>
      </w:r>
      <w:r w:rsidR="00AE53F3" w:rsidRPr="00AE53F3">
        <w:rPr>
          <w:rFonts w:asciiTheme="minorHAnsi" w:hAnsiTheme="minorHAnsi" w:cstheme="minorHAnsi"/>
          <w:sz w:val="24"/>
          <w:szCs w:val="24"/>
        </w:rPr>
        <w:t>s aux soins)</w:t>
      </w:r>
      <w:r>
        <w:rPr>
          <w:rFonts w:asciiTheme="minorHAnsi" w:hAnsiTheme="minorHAnsi" w:cstheme="minorHAnsi"/>
          <w:sz w:val="24"/>
          <w:szCs w:val="24"/>
        </w:rPr>
        <w:t>, l’argumenter et poser l’objectif précis à attei</w:t>
      </w:r>
      <w:r w:rsidR="00AE53F3">
        <w:rPr>
          <w:rFonts w:asciiTheme="minorHAnsi" w:hAnsiTheme="minorHAnsi" w:cstheme="minorHAnsi"/>
          <w:sz w:val="24"/>
          <w:szCs w:val="24"/>
        </w:rPr>
        <w:t xml:space="preserve">ndre, </w:t>
      </w:r>
      <w:r>
        <w:rPr>
          <w:rFonts w:asciiTheme="minorHAnsi" w:hAnsiTheme="minorHAnsi" w:cstheme="minorHAnsi"/>
          <w:sz w:val="24"/>
          <w:szCs w:val="24"/>
        </w:rPr>
        <w:t>en lien avec la thématique</w:t>
      </w:r>
      <w:r w:rsidR="00AE53F3">
        <w:rPr>
          <w:rFonts w:asciiTheme="minorHAnsi" w:hAnsiTheme="minorHAnsi" w:cstheme="minorHAnsi"/>
          <w:sz w:val="24"/>
          <w:szCs w:val="24"/>
        </w:rPr>
        <w:t xml:space="preserve"> (ex : modifier les heures d’ouvertures en ménageant l’équilibre professionnel-Personnel)</w:t>
      </w:r>
    </w:p>
    <w:p w14:paraId="03A47AFB" w14:textId="77777777" w:rsidR="00C36081" w:rsidRDefault="00C36081" w:rsidP="00623B6B">
      <w:pPr>
        <w:spacing w:after="0"/>
        <w:rPr>
          <w:rFonts w:asciiTheme="minorHAnsi" w:hAnsiTheme="minorHAnsi" w:cstheme="minorHAnsi"/>
          <w:b/>
          <w:bCs/>
          <w:sz w:val="24"/>
          <w:szCs w:val="24"/>
        </w:rPr>
      </w:pPr>
    </w:p>
    <w:p w14:paraId="580E98FE" w14:textId="77777777" w:rsidR="00C36081" w:rsidRDefault="00225CE3">
      <w:pPr>
        <w:rPr>
          <w:rFonts w:asciiTheme="minorHAnsi" w:hAnsiTheme="minorHAnsi" w:cstheme="minorHAnsi"/>
          <w:b/>
          <w:bCs/>
          <w:sz w:val="24"/>
          <w:szCs w:val="24"/>
        </w:rPr>
      </w:pPr>
      <w:r>
        <w:rPr>
          <w:rFonts w:asciiTheme="minorHAnsi" w:hAnsiTheme="minorHAnsi" w:cstheme="minorHAnsi"/>
          <w:b/>
          <w:bCs/>
          <w:sz w:val="24"/>
          <w:szCs w:val="24"/>
        </w:rPr>
        <w:t>Niveau 2</w:t>
      </w:r>
    </w:p>
    <w:p w14:paraId="43102FC0" w14:textId="77777777" w:rsidR="00C36081" w:rsidRDefault="00225CE3" w:rsidP="003E3619">
      <w:pPr>
        <w:spacing w:after="0" w:line="240" w:lineRule="auto"/>
        <w:rPr>
          <w:rFonts w:asciiTheme="minorHAnsi" w:hAnsiTheme="minorHAnsi" w:cstheme="minorHAnsi"/>
        </w:rPr>
      </w:pPr>
      <w:r>
        <w:rPr>
          <w:rFonts w:asciiTheme="minorHAnsi" w:hAnsiTheme="minorHAnsi" w:cstheme="minorHAnsi"/>
          <w:sz w:val="24"/>
          <w:szCs w:val="24"/>
        </w:rPr>
        <w:t>Une fois l’objectif posé, au niveau 2</w:t>
      </w:r>
      <w:r w:rsidR="003E3619">
        <w:rPr>
          <w:rFonts w:asciiTheme="minorHAnsi" w:hAnsiTheme="minorHAnsi" w:cstheme="minorHAnsi"/>
          <w:sz w:val="24"/>
          <w:szCs w:val="24"/>
        </w:rPr>
        <w:t>,</w:t>
      </w:r>
      <w:r>
        <w:rPr>
          <w:rFonts w:asciiTheme="minorHAnsi" w:hAnsiTheme="minorHAnsi" w:cstheme="minorHAnsi"/>
          <w:sz w:val="24"/>
          <w:szCs w:val="24"/>
        </w:rPr>
        <w:t xml:space="preserve"> il est attendu : </w:t>
      </w:r>
      <w:r w:rsidR="003E3619">
        <w:rPr>
          <w:rFonts w:asciiTheme="minorHAnsi" w:hAnsiTheme="minorHAnsi" w:cstheme="minorHAnsi"/>
          <w:sz w:val="24"/>
          <w:szCs w:val="24"/>
        </w:rPr>
        <w:t>Pour les MSP</w:t>
      </w:r>
    </w:p>
    <w:p w14:paraId="5F04ACAB" w14:textId="77777777" w:rsidR="00C36081" w:rsidRDefault="00225CE3" w:rsidP="003E3619">
      <w:pPr>
        <w:pStyle w:val="Paragraphedeliste"/>
        <w:numPr>
          <w:ilvl w:val="0"/>
          <w:numId w:val="14"/>
        </w:numPr>
        <w:spacing w:after="0" w:line="240" w:lineRule="auto"/>
        <w:ind w:left="567" w:hanging="357"/>
        <w:contextualSpacing w:val="0"/>
        <w:rPr>
          <w:rFonts w:asciiTheme="minorHAnsi" w:hAnsiTheme="minorHAnsi" w:cstheme="minorHAnsi"/>
          <w:sz w:val="24"/>
          <w:szCs w:val="24"/>
        </w:rPr>
      </w:pPr>
      <w:r>
        <w:rPr>
          <w:rFonts w:asciiTheme="minorHAnsi" w:hAnsiTheme="minorHAnsi" w:cstheme="minorHAnsi"/>
          <w:sz w:val="24"/>
          <w:szCs w:val="24"/>
        </w:rPr>
        <w:t>La descrip</w:t>
      </w:r>
      <w:r w:rsidR="003E3619">
        <w:rPr>
          <w:rFonts w:asciiTheme="minorHAnsi" w:hAnsiTheme="minorHAnsi" w:cstheme="minorHAnsi"/>
          <w:sz w:val="24"/>
          <w:szCs w:val="24"/>
        </w:rPr>
        <w:t xml:space="preserve">tion de l’action mise en place, </w:t>
      </w:r>
      <w:r>
        <w:rPr>
          <w:rFonts w:asciiTheme="minorHAnsi" w:hAnsiTheme="minorHAnsi" w:cstheme="minorHAnsi"/>
          <w:sz w:val="24"/>
          <w:szCs w:val="24"/>
        </w:rPr>
        <w:t>en lien avec la thématique et l’objectif</w:t>
      </w:r>
      <w:r w:rsidR="003E3619" w:rsidRPr="003E3619">
        <w:t xml:space="preserve"> </w:t>
      </w:r>
    </w:p>
    <w:p w14:paraId="516106BE" w14:textId="77777777" w:rsidR="00C36081" w:rsidRDefault="00225CE3" w:rsidP="003E3619">
      <w:pPr>
        <w:pStyle w:val="Paragraphedeliste"/>
        <w:numPr>
          <w:ilvl w:val="0"/>
          <w:numId w:val="5"/>
        </w:numPr>
        <w:spacing w:after="0" w:line="240" w:lineRule="auto"/>
        <w:ind w:left="567"/>
        <w:contextualSpacing w:val="0"/>
        <w:rPr>
          <w:rFonts w:asciiTheme="minorHAnsi" w:hAnsiTheme="minorHAnsi" w:cstheme="minorHAnsi"/>
          <w:sz w:val="24"/>
          <w:szCs w:val="24"/>
        </w:rPr>
      </w:pPr>
      <w:r>
        <w:rPr>
          <w:rFonts w:asciiTheme="minorHAnsi" w:hAnsiTheme="minorHAnsi" w:cstheme="minorHAnsi"/>
          <w:sz w:val="24"/>
          <w:szCs w:val="24"/>
        </w:rPr>
        <w:t>Les noms ou fonctions des responsables de mise en œuvre des actions</w:t>
      </w:r>
    </w:p>
    <w:p w14:paraId="124C9313" w14:textId="77777777" w:rsidR="00C36081" w:rsidRDefault="00225CE3" w:rsidP="003E3619">
      <w:pPr>
        <w:pStyle w:val="Paragraphedeliste"/>
        <w:numPr>
          <w:ilvl w:val="0"/>
          <w:numId w:val="5"/>
        </w:numPr>
        <w:ind w:left="567"/>
        <w:rPr>
          <w:rFonts w:asciiTheme="minorHAnsi" w:hAnsiTheme="minorHAnsi" w:cstheme="minorHAnsi"/>
          <w:sz w:val="24"/>
          <w:szCs w:val="24"/>
        </w:rPr>
      </w:pPr>
      <w:r>
        <w:rPr>
          <w:rFonts w:asciiTheme="minorHAnsi" w:hAnsiTheme="minorHAnsi" w:cstheme="minorHAnsi"/>
          <w:sz w:val="24"/>
          <w:szCs w:val="24"/>
        </w:rPr>
        <w:t>Un échéancier de déploiement de l’action</w:t>
      </w:r>
    </w:p>
    <w:p w14:paraId="1EB2F088" w14:textId="77777777" w:rsidR="00C36081" w:rsidRDefault="00225CE3" w:rsidP="005B322F">
      <w:pPr>
        <w:pStyle w:val="Paragraphedeliste"/>
        <w:numPr>
          <w:ilvl w:val="0"/>
          <w:numId w:val="5"/>
        </w:numPr>
        <w:spacing w:after="120" w:line="240" w:lineRule="auto"/>
        <w:ind w:left="567" w:hanging="357"/>
        <w:rPr>
          <w:rFonts w:asciiTheme="minorHAnsi" w:hAnsiTheme="minorHAnsi" w:cstheme="minorHAnsi"/>
          <w:sz w:val="24"/>
          <w:szCs w:val="24"/>
        </w:rPr>
      </w:pPr>
      <w:r>
        <w:rPr>
          <w:rFonts w:asciiTheme="minorHAnsi" w:hAnsiTheme="minorHAnsi" w:cstheme="minorHAnsi"/>
          <w:sz w:val="24"/>
          <w:szCs w:val="24"/>
        </w:rPr>
        <w:t>Les modalités de suivi (indicateurs) et d’évaluation (</w:t>
      </w:r>
      <w:r w:rsidR="005B322F">
        <w:rPr>
          <w:rFonts w:asciiTheme="minorHAnsi" w:hAnsiTheme="minorHAnsi" w:cstheme="minorHAnsi"/>
          <w:sz w:val="24"/>
          <w:szCs w:val="24"/>
        </w:rPr>
        <w:t xml:space="preserve">choix de la méthode EPP) </w:t>
      </w:r>
    </w:p>
    <w:p w14:paraId="51C266D3" w14:textId="77777777" w:rsidR="003E3619" w:rsidRPr="003E3619" w:rsidRDefault="003E3619" w:rsidP="003E3619">
      <w:pPr>
        <w:rPr>
          <w:rFonts w:asciiTheme="minorHAnsi" w:hAnsiTheme="minorHAnsi" w:cstheme="minorHAnsi"/>
          <w:b/>
          <w:color w:val="A65E06" w:themeColor="accent6" w:themeShade="80"/>
          <w:sz w:val="24"/>
          <w:szCs w:val="24"/>
        </w:rPr>
      </w:pPr>
      <w:r w:rsidRPr="003E3619">
        <w:rPr>
          <w:rFonts w:asciiTheme="minorHAnsi" w:hAnsiTheme="minorHAnsi" w:cstheme="minorHAnsi"/>
          <w:b/>
          <w:color w:val="A65E06" w:themeColor="accent6" w:themeShade="80"/>
          <w:sz w:val="24"/>
          <w:szCs w:val="24"/>
        </w:rPr>
        <w:t>Pour les CDS : Atteindre plus de 50% des crit</w:t>
      </w:r>
      <w:r w:rsidRPr="003E3619">
        <w:rPr>
          <w:rFonts w:asciiTheme="minorHAnsi" w:hAnsiTheme="minorHAnsi" w:cstheme="minorHAnsi" w:hint="eastAsia"/>
          <w:b/>
          <w:color w:val="A65E06" w:themeColor="accent6" w:themeShade="80"/>
          <w:sz w:val="24"/>
          <w:szCs w:val="24"/>
        </w:rPr>
        <w:t>è</w:t>
      </w:r>
      <w:r w:rsidRPr="003E3619">
        <w:rPr>
          <w:rFonts w:asciiTheme="minorHAnsi" w:hAnsiTheme="minorHAnsi" w:cstheme="minorHAnsi"/>
          <w:b/>
          <w:color w:val="A65E06" w:themeColor="accent6" w:themeShade="80"/>
          <w:sz w:val="24"/>
          <w:szCs w:val="24"/>
        </w:rPr>
        <w:t>res int</w:t>
      </w:r>
      <w:r w:rsidRPr="003E3619">
        <w:rPr>
          <w:rFonts w:asciiTheme="minorHAnsi" w:hAnsiTheme="minorHAnsi" w:cstheme="minorHAnsi" w:hint="eastAsia"/>
          <w:b/>
          <w:color w:val="A65E06" w:themeColor="accent6" w:themeShade="80"/>
          <w:sz w:val="24"/>
          <w:szCs w:val="24"/>
        </w:rPr>
        <w:t>é</w:t>
      </w:r>
      <w:r w:rsidRPr="003E3619">
        <w:rPr>
          <w:rFonts w:asciiTheme="minorHAnsi" w:hAnsiTheme="minorHAnsi" w:cstheme="minorHAnsi"/>
          <w:b/>
          <w:color w:val="A65E06" w:themeColor="accent6" w:themeShade="80"/>
          <w:sz w:val="24"/>
          <w:szCs w:val="24"/>
        </w:rPr>
        <w:t>gr</w:t>
      </w:r>
      <w:r w:rsidRPr="003E3619">
        <w:rPr>
          <w:rFonts w:asciiTheme="minorHAnsi" w:hAnsiTheme="minorHAnsi" w:cstheme="minorHAnsi" w:hint="eastAsia"/>
          <w:b/>
          <w:color w:val="A65E06" w:themeColor="accent6" w:themeShade="80"/>
          <w:sz w:val="24"/>
          <w:szCs w:val="24"/>
        </w:rPr>
        <w:t>é</w:t>
      </w:r>
      <w:r w:rsidRPr="003E3619">
        <w:rPr>
          <w:rFonts w:asciiTheme="minorHAnsi" w:hAnsiTheme="minorHAnsi" w:cstheme="minorHAnsi"/>
          <w:b/>
          <w:color w:val="A65E06" w:themeColor="accent6" w:themeShade="80"/>
          <w:sz w:val="24"/>
          <w:szCs w:val="24"/>
        </w:rPr>
        <w:t>s au PAQ</w:t>
      </w:r>
    </w:p>
    <w:p w14:paraId="29EF8931" w14:textId="77777777" w:rsidR="00C36081" w:rsidRDefault="00C36081" w:rsidP="005B322F">
      <w:pPr>
        <w:pStyle w:val="Paragraphedeliste"/>
        <w:spacing w:after="0"/>
        <w:rPr>
          <w:rFonts w:asciiTheme="minorHAnsi" w:hAnsiTheme="minorHAnsi" w:cstheme="minorHAnsi"/>
          <w:b/>
          <w:bCs/>
          <w:sz w:val="24"/>
          <w:szCs w:val="24"/>
        </w:rPr>
      </w:pPr>
    </w:p>
    <w:p w14:paraId="656EDCCA" w14:textId="77777777" w:rsidR="00C36081" w:rsidRDefault="00225CE3">
      <w:pPr>
        <w:rPr>
          <w:rFonts w:asciiTheme="minorHAnsi" w:hAnsiTheme="minorHAnsi" w:cstheme="minorHAnsi"/>
          <w:sz w:val="24"/>
          <w:szCs w:val="24"/>
        </w:rPr>
      </w:pPr>
      <w:r>
        <w:rPr>
          <w:rFonts w:asciiTheme="minorHAnsi" w:hAnsiTheme="minorHAnsi" w:cstheme="minorHAnsi"/>
          <w:sz w:val="24"/>
          <w:szCs w:val="24"/>
          <w:highlight w:val="darkGray"/>
        </w:rPr>
        <w:t>Exemples d’éléments de preuve niveau 2</w:t>
      </w:r>
      <w:r>
        <w:rPr>
          <w:rFonts w:asciiTheme="minorHAnsi" w:hAnsiTheme="minorHAnsi" w:cstheme="minorHAnsi"/>
          <w:sz w:val="24"/>
          <w:szCs w:val="24"/>
        </w:rPr>
        <w:t xml:space="preserve"> </w:t>
      </w:r>
    </w:p>
    <w:p w14:paraId="69190FDD" w14:textId="77777777" w:rsidR="00C36081" w:rsidRDefault="00225CE3" w:rsidP="002C6E88">
      <w:pPr>
        <w:pStyle w:val="Paragraphedeliste"/>
        <w:numPr>
          <w:ilvl w:val="0"/>
          <w:numId w:val="8"/>
        </w:numPr>
        <w:rPr>
          <w:rFonts w:asciiTheme="minorHAnsi" w:hAnsiTheme="minorHAnsi" w:cstheme="minorHAnsi"/>
          <w:sz w:val="24"/>
          <w:szCs w:val="24"/>
          <w:highlight w:val="white"/>
        </w:rPr>
      </w:pPr>
      <w:r>
        <w:rPr>
          <w:rFonts w:asciiTheme="minorHAnsi" w:hAnsiTheme="minorHAnsi" w:cstheme="minorHAnsi"/>
          <w:sz w:val="24"/>
          <w:szCs w:val="24"/>
        </w:rPr>
        <w:t xml:space="preserve">Présentation du plan d’actions qualité (PAQ) qui reprend tous les items décrits ci-dessus </w:t>
      </w:r>
      <w:r w:rsidR="002C6E88" w:rsidRPr="002C6E88">
        <w:rPr>
          <w:rFonts w:asciiTheme="minorHAnsi" w:hAnsiTheme="minorHAnsi" w:cstheme="minorHAnsi"/>
          <w:sz w:val="24"/>
          <w:szCs w:val="24"/>
        </w:rPr>
        <w:t>(</w:t>
      </w:r>
      <w:proofErr w:type="spellStart"/>
      <w:r w:rsidR="002C6E88" w:rsidRPr="002C6E88">
        <w:rPr>
          <w:rFonts w:asciiTheme="minorHAnsi" w:hAnsiTheme="minorHAnsi" w:cstheme="minorHAnsi"/>
          <w:sz w:val="24"/>
          <w:szCs w:val="24"/>
        </w:rPr>
        <w:t>cf</w:t>
      </w:r>
      <w:proofErr w:type="spellEnd"/>
      <w:r w:rsidR="002C6E88" w:rsidRPr="002C6E88">
        <w:rPr>
          <w:rFonts w:asciiTheme="minorHAnsi" w:hAnsiTheme="minorHAnsi" w:cstheme="minorHAnsi"/>
          <w:sz w:val="24"/>
          <w:szCs w:val="24"/>
        </w:rPr>
        <w:t xml:space="preserve"> mod</w:t>
      </w:r>
      <w:r w:rsidR="002C6E88" w:rsidRPr="002C6E88">
        <w:rPr>
          <w:rFonts w:asciiTheme="minorHAnsi" w:hAnsiTheme="minorHAnsi" w:cstheme="minorHAnsi" w:hint="eastAsia"/>
          <w:sz w:val="24"/>
          <w:szCs w:val="24"/>
        </w:rPr>
        <w:t>è</w:t>
      </w:r>
      <w:r w:rsidR="002C6E88" w:rsidRPr="002C6E88">
        <w:rPr>
          <w:rFonts w:asciiTheme="minorHAnsi" w:hAnsiTheme="minorHAnsi" w:cstheme="minorHAnsi"/>
          <w:sz w:val="24"/>
          <w:szCs w:val="24"/>
        </w:rPr>
        <w:t>le de Plan d</w:t>
      </w:r>
      <w:r w:rsidR="002C6E88" w:rsidRPr="002C6E88">
        <w:rPr>
          <w:rFonts w:asciiTheme="minorHAnsi" w:hAnsiTheme="minorHAnsi" w:cstheme="minorHAnsi" w:hint="eastAsia"/>
          <w:sz w:val="24"/>
          <w:szCs w:val="24"/>
        </w:rPr>
        <w:t>’</w:t>
      </w:r>
      <w:r w:rsidR="002C6E88" w:rsidRPr="002C6E88">
        <w:rPr>
          <w:rFonts w:asciiTheme="minorHAnsi" w:hAnsiTheme="minorHAnsi" w:cstheme="minorHAnsi"/>
          <w:sz w:val="24"/>
          <w:szCs w:val="24"/>
        </w:rPr>
        <w:t>action d</w:t>
      </w:r>
      <w:r w:rsidR="002C6E88" w:rsidRPr="002C6E88">
        <w:rPr>
          <w:rFonts w:asciiTheme="minorHAnsi" w:hAnsiTheme="minorHAnsi" w:cstheme="minorHAnsi" w:hint="eastAsia"/>
          <w:sz w:val="24"/>
          <w:szCs w:val="24"/>
        </w:rPr>
        <w:t>é</w:t>
      </w:r>
      <w:r w:rsidR="002C6E88" w:rsidRPr="002C6E88">
        <w:rPr>
          <w:rFonts w:asciiTheme="minorHAnsi" w:hAnsiTheme="minorHAnsi" w:cstheme="minorHAnsi"/>
          <w:sz w:val="24"/>
          <w:szCs w:val="24"/>
        </w:rPr>
        <w:t>marche qualit</w:t>
      </w:r>
      <w:r w:rsidR="002C6E88" w:rsidRPr="002C6E88">
        <w:rPr>
          <w:rFonts w:asciiTheme="minorHAnsi" w:hAnsiTheme="minorHAnsi" w:cstheme="minorHAnsi" w:hint="eastAsia"/>
          <w:sz w:val="24"/>
          <w:szCs w:val="24"/>
        </w:rPr>
        <w:t>é</w:t>
      </w:r>
      <w:r w:rsidR="002C6E88" w:rsidRPr="002C6E88">
        <w:rPr>
          <w:rFonts w:asciiTheme="minorHAnsi" w:hAnsiTheme="minorHAnsi" w:cstheme="minorHAnsi"/>
          <w:sz w:val="24"/>
          <w:szCs w:val="24"/>
        </w:rPr>
        <w:t>)</w:t>
      </w:r>
    </w:p>
    <w:p w14:paraId="0182935D" w14:textId="77777777" w:rsidR="00C36081" w:rsidRDefault="00225CE3">
      <w:pPr>
        <w:pStyle w:val="Paragraphedeliste"/>
        <w:numPr>
          <w:ilvl w:val="0"/>
          <w:numId w:val="8"/>
        </w:numPr>
        <w:rPr>
          <w:rFonts w:asciiTheme="minorHAnsi" w:hAnsiTheme="minorHAnsi" w:cstheme="minorHAnsi"/>
          <w:sz w:val="24"/>
          <w:szCs w:val="24"/>
        </w:rPr>
      </w:pPr>
      <w:r>
        <w:rPr>
          <w:rFonts w:asciiTheme="minorHAnsi" w:hAnsiTheme="minorHAnsi" w:cstheme="minorHAnsi"/>
          <w:sz w:val="24"/>
          <w:szCs w:val="24"/>
        </w:rPr>
        <w:t>Présenter la méthode qui permettra de suivre le plan d’actions : suivi d’indicateurs, CREX, patient traceur, audit, questionnaire, RCP….</w:t>
      </w:r>
    </w:p>
    <w:p w14:paraId="095C16DA" w14:textId="77777777" w:rsidR="00277A7C" w:rsidRDefault="00277A7C" w:rsidP="00277A7C">
      <w:pPr>
        <w:spacing w:after="0"/>
        <w:jc w:val="left"/>
        <w:rPr>
          <w:rFonts w:asciiTheme="minorHAnsi" w:hAnsiTheme="minorHAnsi" w:cstheme="minorHAnsi"/>
          <w:b/>
          <w:bCs/>
          <w:sz w:val="24"/>
          <w:szCs w:val="24"/>
        </w:rPr>
      </w:pPr>
    </w:p>
    <w:p w14:paraId="2CE5684A" w14:textId="77777777" w:rsidR="00C36081" w:rsidRDefault="00225CE3">
      <w:pPr>
        <w:jc w:val="left"/>
        <w:rPr>
          <w:rFonts w:asciiTheme="minorHAnsi" w:hAnsiTheme="minorHAnsi" w:cstheme="minorHAnsi"/>
          <w:b/>
          <w:bCs/>
          <w:sz w:val="24"/>
          <w:szCs w:val="24"/>
        </w:rPr>
      </w:pPr>
      <w:r>
        <w:rPr>
          <w:rFonts w:asciiTheme="minorHAnsi" w:hAnsiTheme="minorHAnsi" w:cstheme="minorHAnsi"/>
          <w:b/>
          <w:bCs/>
          <w:sz w:val="24"/>
          <w:szCs w:val="24"/>
        </w:rPr>
        <w:t>Niveau 3</w:t>
      </w:r>
    </w:p>
    <w:p w14:paraId="77DE9B9C" w14:textId="77777777" w:rsidR="00C36081" w:rsidRDefault="00225CE3">
      <w:pPr>
        <w:jc w:val="left"/>
        <w:rPr>
          <w:rFonts w:asciiTheme="minorHAnsi" w:hAnsiTheme="minorHAnsi" w:cstheme="minorHAnsi"/>
          <w:sz w:val="24"/>
          <w:szCs w:val="24"/>
        </w:rPr>
      </w:pPr>
      <w:r>
        <w:rPr>
          <w:rFonts w:asciiTheme="minorHAnsi" w:hAnsiTheme="minorHAnsi" w:cstheme="minorHAnsi"/>
          <w:sz w:val="24"/>
          <w:szCs w:val="24"/>
        </w:rPr>
        <w:t xml:space="preserve">A ce niveau, il faudra présenter les résultats issus de l’évaluation : </w:t>
      </w:r>
    </w:p>
    <w:p w14:paraId="3204A520" w14:textId="77777777" w:rsidR="00C36081" w:rsidRDefault="00225CE3">
      <w:pPr>
        <w:pStyle w:val="Paragraphedeliste"/>
        <w:numPr>
          <w:ilvl w:val="0"/>
          <w:numId w:val="10"/>
        </w:numPr>
        <w:rPr>
          <w:rFonts w:asciiTheme="minorHAnsi" w:hAnsiTheme="minorHAnsi" w:cstheme="minorHAnsi"/>
          <w:sz w:val="24"/>
          <w:szCs w:val="24"/>
        </w:rPr>
      </w:pPr>
      <w:r>
        <w:rPr>
          <w:rFonts w:asciiTheme="minorHAnsi" w:hAnsiTheme="minorHAnsi" w:cstheme="minorHAnsi"/>
          <w:sz w:val="24"/>
          <w:szCs w:val="24"/>
        </w:rPr>
        <w:t>L’objectif est-il atteint</w:t>
      </w:r>
      <w:r w:rsidR="00623B6B">
        <w:rPr>
          <w:rFonts w:asciiTheme="minorHAnsi" w:hAnsiTheme="minorHAnsi" w:cstheme="minorHAnsi"/>
          <w:sz w:val="24"/>
          <w:szCs w:val="24"/>
        </w:rPr>
        <w:t> ?</w:t>
      </w:r>
    </w:p>
    <w:p w14:paraId="773F78A4" w14:textId="77777777" w:rsidR="00C36081" w:rsidRDefault="00225CE3">
      <w:pPr>
        <w:pStyle w:val="Paragraphedeliste"/>
        <w:numPr>
          <w:ilvl w:val="0"/>
          <w:numId w:val="10"/>
        </w:numPr>
        <w:rPr>
          <w:rFonts w:asciiTheme="minorHAnsi" w:hAnsiTheme="minorHAnsi" w:cstheme="minorHAnsi"/>
          <w:sz w:val="24"/>
          <w:szCs w:val="24"/>
        </w:rPr>
      </w:pPr>
      <w:r>
        <w:rPr>
          <w:rFonts w:asciiTheme="minorHAnsi" w:hAnsiTheme="minorHAnsi" w:cstheme="minorHAnsi"/>
          <w:sz w:val="24"/>
          <w:szCs w:val="24"/>
        </w:rPr>
        <w:t xml:space="preserve">Si non, décrire les nouvelles actions d’amélioration à mettre en œuvre. Ce qui renvoie au niveau 2 pour cette nouvelle action. </w:t>
      </w:r>
    </w:p>
    <w:p w14:paraId="5904185F" w14:textId="77777777" w:rsidR="00C36081" w:rsidRDefault="00225CE3">
      <w:pPr>
        <w:pStyle w:val="Paragraphedeliste"/>
        <w:numPr>
          <w:ilvl w:val="0"/>
          <w:numId w:val="10"/>
        </w:numPr>
        <w:rPr>
          <w:rFonts w:asciiTheme="minorHAnsi" w:hAnsiTheme="minorHAnsi" w:cstheme="minorHAnsi"/>
          <w:sz w:val="24"/>
          <w:szCs w:val="24"/>
        </w:rPr>
      </w:pPr>
      <w:r>
        <w:rPr>
          <w:rFonts w:asciiTheme="minorHAnsi" w:hAnsiTheme="minorHAnsi" w:cstheme="minorHAnsi"/>
          <w:sz w:val="24"/>
          <w:szCs w:val="24"/>
        </w:rPr>
        <w:t>Comment on a communiqué les résultats aux PS concernés et quels retours il a pu y avoir</w:t>
      </w:r>
    </w:p>
    <w:p w14:paraId="0D27EAD4" w14:textId="77777777" w:rsidR="00C36081" w:rsidRDefault="00225CE3">
      <w:pPr>
        <w:rPr>
          <w:rFonts w:asciiTheme="minorHAnsi" w:hAnsiTheme="minorHAnsi" w:cstheme="minorHAnsi"/>
          <w:sz w:val="24"/>
          <w:szCs w:val="24"/>
        </w:rPr>
      </w:pPr>
      <w:r>
        <w:rPr>
          <w:rFonts w:asciiTheme="minorHAnsi" w:hAnsiTheme="minorHAnsi" w:cstheme="minorHAnsi"/>
          <w:sz w:val="24"/>
          <w:szCs w:val="24"/>
          <w:highlight w:val="darkGray"/>
        </w:rPr>
        <w:t>Exemples d’éléments de preuve niveau 3</w:t>
      </w:r>
      <w:r>
        <w:rPr>
          <w:rFonts w:asciiTheme="minorHAnsi" w:hAnsiTheme="minorHAnsi" w:cstheme="minorHAnsi"/>
          <w:sz w:val="24"/>
          <w:szCs w:val="24"/>
        </w:rPr>
        <w:t xml:space="preserve"> </w:t>
      </w:r>
    </w:p>
    <w:p w14:paraId="4F687339" w14:textId="77777777" w:rsidR="005B322F" w:rsidRPr="005B322F" w:rsidRDefault="005B322F" w:rsidP="005B322F">
      <w:pPr>
        <w:pStyle w:val="Paragraphedeliste"/>
        <w:numPr>
          <w:ilvl w:val="0"/>
          <w:numId w:val="9"/>
        </w:numPr>
        <w:spacing w:after="0" w:line="240" w:lineRule="auto"/>
        <w:ind w:left="714" w:hanging="357"/>
        <w:contextualSpacing w:val="0"/>
        <w:rPr>
          <w:rFonts w:asciiTheme="minorHAnsi" w:hAnsiTheme="minorHAnsi" w:cstheme="minorHAnsi"/>
          <w:sz w:val="24"/>
          <w:szCs w:val="24"/>
        </w:rPr>
      </w:pPr>
      <w:r w:rsidRPr="005B322F">
        <w:rPr>
          <w:rFonts w:asciiTheme="minorHAnsi" w:hAnsiTheme="minorHAnsi" w:cstheme="minorHAnsi"/>
          <w:sz w:val="24"/>
          <w:szCs w:val="24"/>
        </w:rPr>
        <w:t>R</w:t>
      </w:r>
      <w:r w:rsidRPr="005B322F">
        <w:rPr>
          <w:rFonts w:asciiTheme="minorHAnsi" w:hAnsiTheme="minorHAnsi" w:cstheme="minorHAnsi" w:hint="eastAsia"/>
          <w:sz w:val="24"/>
          <w:szCs w:val="24"/>
        </w:rPr>
        <w:t>é</w:t>
      </w:r>
      <w:r w:rsidRPr="005B322F">
        <w:rPr>
          <w:rFonts w:asciiTheme="minorHAnsi" w:hAnsiTheme="minorHAnsi" w:cstheme="minorHAnsi"/>
          <w:sz w:val="24"/>
          <w:szCs w:val="24"/>
        </w:rPr>
        <w:t>sultats quantitatifs : r</w:t>
      </w:r>
      <w:r w:rsidRPr="005B322F">
        <w:rPr>
          <w:rFonts w:asciiTheme="minorHAnsi" w:hAnsiTheme="minorHAnsi" w:cstheme="minorHAnsi" w:hint="eastAsia"/>
          <w:sz w:val="24"/>
          <w:szCs w:val="24"/>
        </w:rPr>
        <w:t>é</w:t>
      </w:r>
      <w:r w:rsidRPr="005B322F">
        <w:rPr>
          <w:rFonts w:asciiTheme="minorHAnsi" w:hAnsiTheme="minorHAnsi" w:cstheme="minorHAnsi"/>
          <w:sz w:val="24"/>
          <w:szCs w:val="24"/>
        </w:rPr>
        <w:t>sultats de questionnaires, audit de dossiers</w:t>
      </w:r>
      <w:r w:rsidRPr="005B322F">
        <w:rPr>
          <w:rFonts w:asciiTheme="minorHAnsi" w:hAnsiTheme="minorHAnsi" w:cstheme="minorHAnsi" w:hint="eastAsia"/>
          <w:sz w:val="24"/>
          <w:szCs w:val="24"/>
        </w:rPr>
        <w:t>…</w:t>
      </w:r>
    </w:p>
    <w:p w14:paraId="751931FD" w14:textId="77777777" w:rsidR="005B322F" w:rsidRPr="005B322F" w:rsidRDefault="005B322F" w:rsidP="005B322F">
      <w:pPr>
        <w:pStyle w:val="Paragraphedeliste"/>
        <w:numPr>
          <w:ilvl w:val="0"/>
          <w:numId w:val="9"/>
        </w:numPr>
        <w:spacing w:after="0" w:line="240" w:lineRule="auto"/>
        <w:ind w:left="714" w:hanging="357"/>
        <w:contextualSpacing w:val="0"/>
        <w:rPr>
          <w:rFonts w:asciiTheme="minorHAnsi" w:hAnsiTheme="minorHAnsi" w:cstheme="minorHAnsi"/>
          <w:sz w:val="24"/>
          <w:szCs w:val="24"/>
        </w:rPr>
      </w:pPr>
      <w:r w:rsidRPr="005B322F">
        <w:rPr>
          <w:rFonts w:asciiTheme="minorHAnsi" w:hAnsiTheme="minorHAnsi" w:cstheme="minorHAnsi"/>
          <w:sz w:val="24"/>
          <w:szCs w:val="24"/>
        </w:rPr>
        <w:t>R</w:t>
      </w:r>
      <w:r w:rsidRPr="005B322F">
        <w:rPr>
          <w:rFonts w:asciiTheme="minorHAnsi" w:hAnsiTheme="minorHAnsi" w:cstheme="minorHAnsi" w:hint="eastAsia"/>
          <w:sz w:val="24"/>
          <w:szCs w:val="24"/>
        </w:rPr>
        <w:t>é</w:t>
      </w:r>
      <w:r w:rsidRPr="005B322F">
        <w:rPr>
          <w:rFonts w:asciiTheme="minorHAnsi" w:hAnsiTheme="minorHAnsi" w:cstheme="minorHAnsi"/>
          <w:sz w:val="24"/>
          <w:szCs w:val="24"/>
        </w:rPr>
        <w:t>sultats qualitatifs : entretiens issus du patient traceur, r</w:t>
      </w:r>
      <w:r w:rsidRPr="005B322F">
        <w:rPr>
          <w:rFonts w:asciiTheme="minorHAnsi" w:hAnsiTheme="minorHAnsi" w:cstheme="minorHAnsi" w:hint="eastAsia"/>
          <w:sz w:val="24"/>
          <w:szCs w:val="24"/>
        </w:rPr>
        <w:t>é</w:t>
      </w:r>
      <w:r w:rsidRPr="005B322F">
        <w:rPr>
          <w:rFonts w:asciiTheme="minorHAnsi" w:hAnsiTheme="minorHAnsi" w:cstheme="minorHAnsi"/>
          <w:sz w:val="24"/>
          <w:szCs w:val="24"/>
        </w:rPr>
        <w:t>sultats de l</w:t>
      </w:r>
      <w:r w:rsidRPr="005B322F">
        <w:rPr>
          <w:rFonts w:asciiTheme="minorHAnsi" w:hAnsiTheme="minorHAnsi" w:cstheme="minorHAnsi" w:hint="eastAsia"/>
          <w:sz w:val="24"/>
          <w:szCs w:val="24"/>
        </w:rPr>
        <w:t>’</w:t>
      </w:r>
      <w:r w:rsidRPr="005B322F">
        <w:rPr>
          <w:rFonts w:asciiTheme="minorHAnsi" w:hAnsiTheme="minorHAnsi" w:cstheme="minorHAnsi"/>
          <w:sz w:val="24"/>
          <w:szCs w:val="24"/>
        </w:rPr>
        <w:t>analyse syst</w:t>
      </w:r>
      <w:r w:rsidRPr="005B322F">
        <w:rPr>
          <w:rFonts w:asciiTheme="minorHAnsi" w:hAnsiTheme="minorHAnsi" w:cstheme="minorHAnsi" w:hint="eastAsia"/>
          <w:sz w:val="24"/>
          <w:szCs w:val="24"/>
        </w:rPr>
        <w:t>é</w:t>
      </w:r>
      <w:r>
        <w:rPr>
          <w:rFonts w:asciiTheme="minorHAnsi" w:hAnsiTheme="minorHAnsi" w:cstheme="minorHAnsi"/>
          <w:sz w:val="24"/>
          <w:szCs w:val="24"/>
        </w:rPr>
        <w:t>mique d’un</w:t>
      </w:r>
      <w:r w:rsidRPr="005B322F">
        <w:rPr>
          <w:rFonts w:asciiTheme="minorHAnsi" w:hAnsiTheme="minorHAnsi" w:cstheme="minorHAnsi"/>
          <w:sz w:val="24"/>
          <w:szCs w:val="24"/>
        </w:rPr>
        <w:t xml:space="preserve"> </w:t>
      </w:r>
      <w:r w:rsidRPr="005B322F">
        <w:rPr>
          <w:rFonts w:asciiTheme="minorHAnsi" w:hAnsiTheme="minorHAnsi" w:cstheme="minorHAnsi" w:hint="eastAsia"/>
          <w:sz w:val="24"/>
          <w:szCs w:val="24"/>
        </w:rPr>
        <w:t>é</w:t>
      </w:r>
      <w:r w:rsidRPr="005B322F">
        <w:rPr>
          <w:rFonts w:asciiTheme="minorHAnsi" w:hAnsiTheme="minorHAnsi" w:cstheme="minorHAnsi"/>
          <w:sz w:val="24"/>
          <w:szCs w:val="24"/>
        </w:rPr>
        <w:t>v</w:t>
      </w:r>
      <w:r w:rsidRPr="005B322F">
        <w:rPr>
          <w:rFonts w:asciiTheme="minorHAnsi" w:hAnsiTheme="minorHAnsi" w:cstheme="minorHAnsi" w:hint="eastAsia"/>
          <w:sz w:val="24"/>
          <w:szCs w:val="24"/>
        </w:rPr>
        <w:t>è</w:t>
      </w:r>
      <w:r w:rsidRPr="005B322F">
        <w:rPr>
          <w:rFonts w:asciiTheme="minorHAnsi" w:hAnsiTheme="minorHAnsi" w:cstheme="minorHAnsi"/>
          <w:sz w:val="24"/>
          <w:szCs w:val="24"/>
        </w:rPr>
        <w:t>nement ind</w:t>
      </w:r>
      <w:r w:rsidRPr="005B322F">
        <w:rPr>
          <w:rFonts w:asciiTheme="minorHAnsi" w:hAnsiTheme="minorHAnsi" w:cstheme="minorHAnsi" w:hint="eastAsia"/>
          <w:sz w:val="24"/>
          <w:szCs w:val="24"/>
        </w:rPr>
        <w:t>é</w:t>
      </w:r>
      <w:r w:rsidRPr="005B322F">
        <w:rPr>
          <w:rFonts w:asciiTheme="minorHAnsi" w:hAnsiTheme="minorHAnsi" w:cstheme="minorHAnsi"/>
          <w:sz w:val="24"/>
          <w:szCs w:val="24"/>
        </w:rPr>
        <w:t>sirable (CR de la r</w:t>
      </w:r>
      <w:r w:rsidRPr="005B322F">
        <w:rPr>
          <w:rFonts w:asciiTheme="minorHAnsi" w:hAnsiTheme="minorHAnsi" w:cstheme="minorHAnsi" w:hint="eastAsia"/>
          <w:sz w:val="24"/>
          <w:szCs w:val="24"/>
        </w:rPr>
        <w:t>é</w:t>
      </w:r>
      <w:r w:rsidRPr="005B322F">
        <w:rPr>
          <w:rFonts w:asciiTheme="minorHAnsi" w:hAnsiTheme="minorHAnsi" w:cstheme="minorHAnsi"/>
          <w:sz w:val="24"/>
          <w:szCs w:val="24"/>
        </w:rPr>
        <w:t>union pluri-professionnelle).</w:t>
      </w:r>
    </w:p>
    <w:p w14:paraId="629FA068" w14:textId="77777777" w:rsidR="005B322F" w:rsidRPr="005B322F" w:rsidRDefault="005B322F" w:rsidP="005B322F">
      <w:pPr>
        <w:pStyle w:val="Paragraphedeliste"/>
        <w:numPr>
          <w:ilvl w:val="0"/>
          <w:numId w:val="9"/>
        </w:numPr>
        <w:spacing w:after="0" w:line="240" w:lineRule="auto"/>
        <w:ind w:left="714" w:hanging="357"/>
        <w:contextualSpacing w:val="0"/>
        <w:rPr>
          <w:rFonts w:asciiTheme="minorHAnsi" w:hAnsiTheme="minorHAnsi" w:cstheme="minorHAnsi"/>
          <w:sz w:val="24"/>
          <w:szCs w:val="24"/>
        </w:rPr>
      </w:pPr>
      <w:r w:rsidRPr="005B322F">
        <w:rPr>
          <w:rFonts w:asciiTheme="minorHAnsi" w:hAnsiTheme="minorHAnsi" w:cstheme="minorHAnsi"/>
          <w:sz w:val="24"/>
          <w:szCs w:val="24"/>
        </w:rPr>
        <w:t>Le Bilan des r</w:t>
      </w:r>
      <w:r w:rsidRPr="005B322F">
        <w:rPr>
          <w:rFonts w:asciiTheme="minorHAnsi" w:hAnsiTheme="minorHAnsi" w:cstheme="minorHAnsi" w:hint="eastAsia"/>
          <w:sz w:val="24"/>
          <w:szCs w:val="24"/>
        </w:rPr>
        <w:t>é</w:t>
      </w:r>
      <w:r w:rsidRPr="005B322F">
        <w:rPr>
          <w:rFonts w:asciiTheme="minorHAnsi" w:hAnsiTheme="minorHAnsi" w:cstheme="minorHAnsi"/>
          <w:sz w:val="24"/>
          <w:szCs w:val="24"/>
        </w:rPr>
        <w:t>sultats de la d</w:t>
      </w:r>
      <w:r w:rsidRPr="005B322F">
        <w:rPr>
          <w:rFonts w:asciiTheme="minorHAnsi" w:hAnsiTheme="minorHAnsi" w:cstheme="minorHAnsi" w:hint="eastAsia"/>
          <w:sz w:val="24"/>
          <w:szCs w:val="24"/>
        </w:rPr>
        <w:t>é</w:t>
      </w:r>
      <w:r w:rsidRPr="005B322F">
        <w:rPr>
          <w:rFonts w:asciiTheme="minorHAnsi" w:hAnsiTheme="minorHAnsi" w:cstheme="minorHAnsi"/>
          <w:sz w:val="24"/>
          <w:szCs w:val="24"/>
        </w:rPr>
        <w:t>marche par rapport aux objectifs d</w:t>
      </w:r>
      <w:r w:rsidRPr="005B322F">
        <w:rPr>
          <w:rFonts w:asciiTheme="minorHAnsi" w:hAnsiTheme="minorHAnsi" w:cstheme="minorHAnsi" w:hint="eastAsia"/>
          <w:sz w:val="24"/>
          <w:szCs w:val="24"/>
        </w:rPr>
        <w:t>é</w:t>
      </w:r>
      <w:r w:rsidRPr="005B322F">
        <w:rPr>
          <w:rFonts w:asciiTheme="minorHAnsi" w:hAnsiTheme="minorHAnsi" w:cstheme="minorHAnsi"/>
          <w:sz w:val="24"/>
          <w:szCs w:val="24"/>
        </w:rPr>
        <w:t xml:space="preserve">finis </w:t>
      </w:r>
    </w:p>
    <w:p w14:paraId="20D9AC65" w14:textId="77777777" w:rsidR="005B322F" w:rsidRDefault="005B322F" w:rsidP="005B322F">
      <w:pPr>
        <w:pStyle w:val="Paragraphedeliste"/>
        <w:numPr>
          <w:ilvl w:val="0"/>
          <w:numId w:val="9"/>
        </w:numPr>
        <w:spacing w:after="120" w:line="240" w:lineRule="auto"/>
        <w:ind w:left="714" w:hanging="357"/>
        <w:contextualSpacing w:val="0"/>
        <w:rPr>
          <w:rFonts w:asciiTheme="minorHAnsi" w:hAnsiTheme="minorHAnsi" w:cstheme="minorHAnsi"/>
          <w:sz w:val="24"/>
          <w:szCs w:val="24"/>
        </w:rPr>
      </w:pPr>
      <w:r w:rsidRPr="005B322F">
        <w:rPr>
          <w:rFonts w:asciiTheme="minorHAnsi" w:hAnsiTheme="minorHAnsi" w:cstheme="minorHAnsi"/>
          <w:sz w:val="24"/>
          <w:szCs w:val="24"/>
        </w:rPr>
        <w:t>R</w:t>
      </w:r>
      <w:r w:rsidRPr="005B322F">
        <w:rPr>
          <w:rFonts w:asciiTheme="minorHAnsi" w:hAnsiTheme="minorHAnsi" w:cstheme="minorHAnsi" w:hint="eastAsia"/>
          <w:sz w:val="24"/>
          <w:szCs w:val="24"/>
        </w:rPr>
        <w:t>é</w:t>
      </w:r>
      <w:r w:rsidRPr="005B322F">
        <w:rPr>
          <w:rFonts w:asciiTheme="minorHAnsi" w:hAnsiTheme="minorHAnsi" w:cstheme="minorHAnsi"/>
          <w:sz w:val="24"/>
          <w:szCs w:val="24"/>
        </w:rPr>
        <w:t>vision du plan d</w:t>
      </w:r>
      <w:r w:rsidRPr="005B322F">
        <w:rPr>
          <w:rFonts w:asciiTheme="minorHAnsi" w:hAnsiTheme="minorHAnsi" w:cstheme="minorHAnsi" w:hint="eastAsia"/>
          <w:sz w:val="24"/>
          <w:szCs w:val="24"/>
        </w:rPr>
        <w:t>’</w:t>
      </w:r>
      <w:r w:rsidRPr="005B322F">
        <w:rPr>
          <w:rFonts w:asciiTheme="minorHAnsi" w:hAnsiTheme="minorHAnsi" w:cstheme="minorHAnsi"/>
          <w:sz w:val="24"/>
          <w:szCs w:val="24"/>
        </w:rPr>
        <w:t>action si n</w:t>
      </w:r>
      <w:r w:rsidRPr="005B322F">
        <w:rPr>
          <w:rFonts w:asciiTheme="minorHAnsi" w:hAnsiTheme="minorHAnsi" w:cstheme="minorHAnsi" w:hint="eastAsia"/>
          <w:sz w:val="24"/>
          <w:szCs w:val="24"/>
        </w:rPr>
        <w:t>é</w:t>
      </w:r>
      <w:r w:rsidRPr="005B322F">
        <w:rPr>
          <w:rFonts w:asciiTheme="minorHAnsi" w:hAnsiTheme="minorHAnsi" w:cstheme="minorHAnsi"/>
          <w:sz w:val="24"/>
          <w:szCs w:val="24"/>
        </w:rPr>
        <w:t xml:space="preserve">cessaire </w:t>
      </w:r>
    </w:p>
    <w:p w14:paraId="59B766C5" w14:textId="77777777" w:rsidR="005B322F" w:rsidRPr="005B322F" w:rsidRDefault="005B322F" w:rsidP="005B322F">
      <w:pPr>
        <w:jc w:val="left"/>
        <w:rPr>
          <w:rFonts w:asciiTheme="minorHAnsi" w:hAnsiTheme="minorHAnsi" w:cstheme="minorHAnsi"/>
          <w:b/>
          <w:color w:val="A65E06" w:themeColor="accent6" w:themeShade="80"/>
          <w:sz w:val="24"/>
          <w:szCs w:val="24"/>
        </w:rPr>
      </w:pPr>
      <w:r>
        <w:rPr>
          <w:rFonts w:asciiTheme="minorHAnsi" w:hAnsiTheme="minorHAnsi" w:cstheme="minorHAnsi"/>
          <w:b/>
          <w:color w:val="A65E06" w:themeColor="accent6" w:themeShade="80"/>
          <w:sz w:val="24"/>
          <w:szCs w:val="24"/>
        </w:rPr>
        <w:t xml:space="preserve">Pour les </w:t>
      </w:r>
      <w:r w:rsidRPr="005B322F">
        <w:rPr>
          <w:rFonts w:asciiTheme="minorHAnsi" w:hAnsiTheme="minorHAnsi" w:cstheme="minorHAnsi"/>
          <w:b/>
          <w:color w:val="A65E06" w:themeColor="accent6" w:themeShade="80"/>
          <w:sz w:val="24"/>
          <w:szCs w:val="24"/>
        </w:rPr>
        <w:t>CDS : Atteindre 100% des crit</w:t>
      </w:r>
      <w:r w:rsidRPr="005B322F">
        <w:rPr>
          <w:rFonts w:asciiTheme="minorHAnsi" w:hAnsiTheme="minorHAnsi" w:cstheme="minorHAnsi" w:hint="eastAsia"/>
          <w:b/>
          <w:color w:val="A65E06" w:themeColor="accent6" w:themeShade="80"/>
          <w:sz w:val="24"/>
          <w:szCs w:val="24"/>
        </w:rPr>
        <w:t>è</w:t>
      </w:r>
      <w:r w:rsidRPr="005B322F">
        <w:rPr>
          <w:rFonts w:asciiTheme="minorHAnsi" w:hAnsiTheme="minorHAnsi" w:cstheme="minorHAnsi"/>
          <w:b/>
          <w:color w:val="A65E06" w:themeColor="accent6" w:themeShade="80"/>
          <w:sz w:val="24"/>
          <w:szCs w:val="24"/>
        </w:rPr>
        <w:t>res int</w:t>
      </w:r>
      <w:r w:rsidRPr="005B322F">
        <w:rPr>
          <w:rFonts w:asciiTheme="minorHAnsi" w:hAnsiTheme="minorHAnsi" w:cstheme="minorHAnsi" w:hint="eastAsia"/>
          <w:b/>
          <w:color w:val="A65E06" w:themeColor="accent6" w:themeShade="80"/>
          <w:sz w:val="24"/>
          <w:szCs w:val="24"/>
        </w:rPr>
        <w:t>é</w:t>
      </w:r>
      <w:r w:rsidRPr="005B322F">
        <w:rPr>
          <w:rFonts w:asciiTheme="minorHAnsi" w:hAnsiTheme="minorHAnsi" w:cstheme="minorHAnsi"/>
          <w:b/>
          <w:color w:val="A65E06" w:themeColor="accent6" w:themeShade="80"/>
          <w:sz w:val="24"/>
          <w:szCs w:val="24"/>
        </w:rPr>
        <w:t>gr</w:t>
      </w:r>
      <w:r w:rsidRPr="005B322F">
        <w:rPr>
          <w:rFonts w:asciiTheme="minorHAnsi" w:hAnsiTheme="minorHAnsi" w:cstheme="minorHAnsi" w:hint="eastAsia"/>
          <w:b/>
          <w:color w:val="A65E06" w:themeColor="accent6" w:themeShade="80"/>
          <w:sz w:val="24"/>
          <w:szCs w:val="24"/>
        </w:rPr>
        <w:t>é</w:t>
      </w:r>
      <w:r w:rsidRPr="005B322F">
        <w:rPr>
          <w:rFonts w:asciiTheme="minorHAnsi" w:hAnsiTheme="minorHAnsi" w:cstheme="minorHAnsi"/>
          <w:b/>
          <w:color w:val="A65E06" w:themeColor="accent6" w:themeShade="80"/>
          <w:sz w:val="24"/>
          <w:szCs w:val="24"/>
        </w:rPr>
        <w:t>s au PAQ</w:t>
      </w:r>
    </w:p>
    <w:p w14:paraId="6BEE89BA" w14:textId="77777777" w:rsidR="00C36081" w:rsidRPr="005B322F" w:rsidRDefault="005B322F" w:rsidP="005B322F">
      <w:pPr>
        <w:jc w:val="left"/>
        <w:rPr>
          <w:rFonts w:asciiTheme="minorHAnsi" w:hAnsiTheme="minorHAnsi" w:cstheme="minorHAnsi"/>
          <w:b/>
          <w:color w:val="A65E06" w:themeColor="accent6" w:themeShade="80"/>
          <w:sz w:val="24"/>
          <w:szCs w:val="24"/>
        </w:rPr>
      </w:pPr>
      <w:r w:rsidRPr="005B322F">
        <w:rPr>
          <w:rFonts w:asciiTheme="minorHAnsi" w:hAnsiTheme="minorHAnsi" w:cstheme="minorHAnsi"/>
          <w:b/>
          <w:color w:val="A65E06" w:themeColor="accent6" w:themeShade="80"/>
          <w:sz w:val="24"/>
          <w:szCs w:val="24"/>
        </w:rPr>
        <w:t>+ un Niveau 4 : Certification par un audit externe d'un organisme habilit</w:t>
      </w:r>
      <w:r w:rsidRPr="005B322F">
        <w:rPr>
          <w:rFonts w:asciiTheme="minorHAnsi" w:hAnsiTheme="minorHAnsi" w:cstheme="minorHAnsi" w:hint="eastAsia"/>
          <w:b/>
          <w:color w:val="A65E06" w:themeColor="accent6" w:themeShade="80"/>
          <w:sz w:val="24"/>
          <w:szCs w:val="24"/>
        </w:rPr>
        <w:t>é</w:t>
      </w:r>
    </w:p>
    <w:p w14:paraId="39268F92" w14:textId="77777777" w:rsidR="00F6346B" w:rsidRDefault="00F6346B">
      <w:pPr>
        <w:spacing w:after="0"/>
        <w:jc w:val="left"/>
        <w:rPr>
          <w:rFonts w:asciiTheme="minorHAnsi" w:hAnsiTheme="minorHAnsi" w:cstheme="minorHAnsi"/>
          <w:noProof/>
          <w:sz w:val="24"/>
          <w:szCs w:val="24"/>
          <w:lang w:eastAsia="fr-FR"/>
        </w:rPr>
      </w:pPr>
    </w:p>
    <w:p w14:paraId="175E9634" w14:textId="77777777" w:rsidR="00E93F3E" w:rsidRDefault="00E93F3E" w:rsidP="00E93F3E">
      <w:pPr>
        <w:spacing w:after="0"/>
        <w:jc w:val="left"/>
        <w:rPr>
          <w:rFonts w:asciiTheme="minorHAnsi" w:hAnsiTheme="minorHAnsi" w:cstheme="minorHAnsi"/>
          <w:b/>
          <w:bCs/>
          <w:color w:val="4BADC7"/>
          <w:sz w:val="24"/>
          <w:szCs w:val="24"/>
        </w:rPr>
      </w:pPr>
      <w:r>
        <w:rPr>
          <w:rFonts w:asciiTheme="minorHAnsi" w:hAnsiTheme="minorHAnsi" w:cstheme="minorHAnsi"/>
          <w:b/>
          <w:bCs/>
          <w:color w:val="4BADC7"/>
          <w:sz w:val="24"/>
          <w:szCs w:val="24"/>
        </w:rPr>
        <w:t>En Synthèse sur la Roue de la Qualité : Roue de Deming</w:t>
      </w:r>
    </w:p>
    <w:p w14:paraId="22B50B47" w14:textId="77777777" w:rsidR="00233821" w:rsidRDefault="00E93F3E" w:rsidP="00E93F3E">
      <w:pPr>
        <w:spacing w:after="0"/>
        <w:jc w:val="right"/>
        <w:rPr>
          <w:rFonts w:asciiTheme="minorHAnsi" w:hAnsiTheme="minorHAnsi" w:cstheme="minorHAnsi"/>
        </w:rPr>
      </w:pPr>
      <w:r w:rsidRPr="00E93F3E">
        <w:rPr>
          <w:rFonts w:asciiTheme="minorHAnsi" w:hAnsiTheme="minorHAnsi" w:cstheme="minorHAnsi"/>
          <w:noProof/>
          <w:lang w:eastAsia="fr-FR"/>
        </w:rPr>
        <w:drawing>
          <wp:inline distT="0" distB="0" distL="0" distR="0" wp14:anchorId="345F83F7" wp14:editId="4F566A4E">
            <wp:extent cx="6120130" cy="3287395"/>
            <wp:effectExtent l="0" t="0" r="0" b="825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3287395"/>
                    </a:xfrm>
                    <a:prstGeom prst="rect">
                      <a:avLst/>
                    </a:prstGeom>
                  </pic:spPr>
                </pic:pic>
              </a:graphicData>
            </a:graphic>
          </wp:inline>
        </w:drawing>
      </w:r>
    </w:p>
    <w:p w14:paraId="167E7A16" w14:textId="77777777" w:rsidR="00F6346B" w:rsidRDefault="00F6346B">
      <w:pPr>
        <w:spacing w:after="0"/>
        <w:jc w:val="left"/>
        <w:rPr>
          <w:rFonts w:asciiTheme="minorHAnsi" w:hAnsiTheme="minorHAnsi" w:cstheme="minorHAnsi"/>
        </w:rPr>
      </w:pPr>
    </w:p>
    <w:p w14:paraId="0D1E68ED" w14:textId="77777777" w:rsidR="00E93F3E" w:rsidRDefault="00E93F3E" w:rsidP="00F24D87">
      <w:pPr>
        <w:spacing w:after="0"/>
        <w:ind w:right="-1"/>
        <w:rPr>
          <w:rFonts w:asciiTheme="minorHAnsi" w:hAnsiTheme="minorHAnsi" w:cstheme="minorHAnsi"/>
          <w:b/>
        </w:rPr>
      </w:pPr>
    </w:p>
    <w:p w14:paraId="62ABF1C9" w14:textId="77777777" w:rsidR="00C36081" w:rsidRDefault="00E41F0A" w:rsidP="00F24D87">
      <w:pPr>
        <w:spacing w:after="0"/>
        <w:ind w:right="-1"/>
        <w:rPr>
          <w:rFonts w:asciiTheme="minorHAnsi" w:hAnsiTheme="minorHAnsi" w:cstheme="minorHAnsi"/>
        </w:rPr>
      </w:pPr>
      <w:r w:rsidRPr="00E41F0A">
        <w:rPr>
          <w:rFonts w:asciiTheme="minorHAnsi" w:hAnsiTheme="minorHAnsi" w:cstheme="minorHAnsi"/>
          <w:b/>
          <w:noProof/>
          <w:lang w:eastAsia="fr-FR"/>
        </w:rPr>
        <w:drawing>
          <wp:inline distT="0" distB="0" distL="0" distR="0" wp14:anchorId="4139086E" wp14:editId="4405327C">
            <wp:extent cx="359539" cy="400050"/>
            <wp:effectExtent l="0" t="0" r="2540" b="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8053" cy="409523"/>
                    </a:xfrm>
                    <a:prstGeom prst="rect">
                      <a:avLst/>
                    </a:prstGeom>
                  </pic:spPr>
                </pic:pic>
              </a:graphicData>
            </a:graphic>
          </wp:inline>
        </w:drawing>
      </w:r>
      <w:r w:rsidR="00F24D87" w:rsidRPr="00E41F0A">
        <w:rPr>
          <w:rFonts w:asciiTheme="minorHAnsi" w:hAnsiTheme="minorHAnsi" w:cstheme="minorHAnsi"/>
          <w:b/>
        </w:rPr>
        <w:t>Pour les MSP</w:t>
      </w:r>
      <w:r>
        <w:rPr>
          <w:rFonts w:asciiTheme="minorHAnsi" w:hAnsiTheme="minorHAnsi" w:cstheme="minorHAnsi"/>
          <w:b/>
        </w:rPr>
        <w:t xml:space="preserve"> : </w:t>
      </w:r>
      <w:r w:rsidR="00F24D87" w:rsidRPr="00E41F0A">
        <w:rPr>
          <w:rFonts w:asciiTheme="minorHAnsi" w:hAnsiTheme="minorHAnsi" w:cstheme="minorHAnsi"/>
        </w:rPr>
        <w:t>en</w:t>
      </w:r>
      <w:r w:rsidR="00277A7C">
        <w:rPr>
          <w:rFonts w:asciiTheme="minorHAnsi" w:hAnsiTheme="minorHAnsi" w:cstheme="minorHAnsi"/>
        </w:rPr>
        <w:t xml:space="preserve"> Annexe</w:t>
      </w:r>
      <w:r w:rsidRPr="00E41F0A">
        <w:rPr>
          <w:rFonts w:asciiTheme="minorHAnsi" w:hAnsiTheme="minorHAnsi" w:cstheme="minorHAnsi"/>
        </w:rPr>
        <w:t>, le</w:t>
      </w:r>
      <w:r>
        <w:rPr>
          <w:rFonts w:asciiTheme="minorHAnsi" w:hAnsiTheme="minorHAnsi" w:cstheme="minorHAnsi"/>
          <w:b/>
        </w:rPr>
        <w:t xml:space="preserve"> </w:t>
      </w:r>
      <w:r w:rsidR="00F6346B">
        <w:rPr>
          <w:rFonts w:asciiTheme="minorHAnsi" w:hAnsiTheme="minorHAnsi" w:cstheme="minorHAnsi"/>
        </w:rPr>
        <w:t xml:space="preserve">document pouvant servir de </w:t>
      </w:r>
      <w:r>
        <w:rPr>
          <w:rFonts w:asciiTheme="minorHAnsi" w:hAnsiTheme="minorHAnsi" w:cstheme="minorHAnsi"/>
        </w:rPr>
        <w:t xml:space="preserve">pièce justificative mis à jour, à compléter </w:t>
      </w:r>
      <w:r w:rsidR="00F6346B">
        <w:rPr>
          <w:rFonts w:asciiTheme="minorHAnsi" w:hAnsiTheme="minorHAnsi" w:cstheme="minorHAnsi"/>
        </w:rPr>
        <w:t xml:space="preserve">lors de la </w:t>
      </w:r>
      <w:r w:rsidR="00F24D87">
        <w:rPr>
          <w:rFonts w:asciiTheme="minorHAnsi" w:hAnsiTheme="minorHAnsi" w:cstheme="minorHAnsi"/>
        </w:rPr>
        <w:t xml:space="preserve">prochaine </w:t>
      </w:r>
      <w:r w:rsidR="00F6346B">
        <w:rPr>
          <w:rFonts w:asciiTheme="minorHAnsi" w:hAnsiTheme="minorHAnsi" w:cstheme="minorHAnsi"/>
        </w:rPr>
        <w:t>campagne de rémunération annuelle</w:t>
      </w:r>
      <w:r>
        <w:rPr>
          <w:rFonts w:asciiTheme="minorHAnsi" w:hAnsiTheme="minorHAnsi" w:cstheme="minorHAnsi"/>
        </w:rPr>
        <w:t>.</w:t>
      </w:r>
    </w:p>
    <w:p w14:paraId="796793DE" w14:textId="77777777" w:rsidR="00277A7C" w:rsidRDefault="00277A7C" w:rsidP="00F24D87">
      <w:pPr>
        <w:spacing w:after="0"/>
        <w:ind w:right="-1"/>
        <w:rPr>
          <w:rFonts w:asciiTheme="minorHAnsi" w:hAnsiTheme="minorHAnsi" w:cstheme="minorHAnsi"/>
        </w:rPr>
      </w:pPr>
    </w:p>
    <w:p w14:paraId="15A0A26A" w14:textId="77777777" w:rsidR="00E93F3E" w:rsidRDefault="00E93F3E"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color w:val="1F487C"/>
          <w:sz w:val="28"/>
          <w:szCs w:val="28"/>
          <w14:ligatures w14:val="none"/>
        </w:rPr>
      </w:pPr>
    </w:p>
    <w:p w14:paraId="4E836C3D" w14:textId="77777777" w:rsidR="00277A7C" w:rsidRPr="00E93F3E"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color w:val="1F487C"/>
          <w:sz w:val="28"/>
          <w:szCs w:val="28"/>
          <w14:ligatures w14:val="none"/>
        </w:rPr>
      </w:pPr>
      <w:r w:rsidRPr="00E93F3E">
        <w:rPr>
          <w:rFonts w:ascii="Arial" w:eastAsia="Calibri" w:hAnsi="Arial" w:cs="Arial"/>
          <w:b/>
          <w:color w:val="1F487C"/>
          <w:sz w:val="28"/>
          <w:szCs w:val="28"/>
          <w14:ligatures w14:val="none"/>
        </w:rPr>
        <w:t xml:space="preserve">Accord conventionnel interprofessionnel </w:t>
      </w:r>
    </w:p>
    <w:p w14:paraId="22DC2EB0" w14:textId="77777777" w:rsidR="00277A7C" w:rsidRPr="00E93F3E"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color w:val="1F487C"/>
          <w:sz w:val="28"/>
          <w:szCs w:val="28"/>
          <w14:ligatures w14:val="none"/>
        </w:rPr>
      </w:pPr>
      <w:proofErr w:type="gramStart"/>
      <w:r w:rsidRPr="00E93F3E">
        <w:rPr>
          <w:rFonts w:ascii="Arial" w:eastAsia="Calibri" w:hAnsi="Arial" w:cs="Arial"/>
          <w:b/>
          <w:color w:val="1F487C"/>
          <w:sz w:val="28"/>
          <w:szCs w:val="28"/>
          <w14:ligatures w14:val="none"/>
        </w:rPr>
        <w:t>relatif</w:t>
      </w:r>
      <w:proofErr w:type="gramEnd"/>
      <w:r w:rsidRPr="00E93F3E">
        <w:rPr>
          <w:rFonts w:ascii="Arial" w:eastAsia="Calibri" w:hAnsi="Arial" w:cs="Arial"/>
          <w:b/>
          <w:color w:val="1F487C"/>
          <w:sz w:val="28"/>
          <w:szCs w:val="28"/>
          <w14:ligatures w14:val="none"/>
        </w:rPr>
        <w:t xml:space="preserve"> aux structures de santé pluri-professionnelles – MSP</w:t>
      </w:r>
    </w:p>
    <w:p w14:paraId="73F7D732"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color w:val="1F487C"/>
          <w:sz w:val="28"/>
          <w:szCs w:val="28"/>
          <w14:ligatures w14:val="none"/>
        </w:rPr>
      </w:pPr>
    </w:p>
    <w:p w14:paraId="0607A163"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6DC70F21"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r w:rsidRPr="00277A7C">
        <w:rPr>
          <w:rFonts w:ascii="Arial" w:eastAsia="Calibri" w:hAnsi="Arial" w:cs="Arial"/>
          <w:b/>
          <w:bCs/>
          <w14:ligatures w14:val="none"/>
        </w:rPr>
        <w:t xml:space="preserve">RAISON SOCIALE de la MSP : </w:t>
      </w:r>
      <w:r w:rsidRPr="00277A7C">
        <w:rPr>
          <w:rFonts w:ascii="Arial" w:eastAsia="Calibri" w:hAnsi="Arial" w:cs="Arial"/>
          <w:b/>
          <w:bCs/>
          <w:highlight w:val="yellow"/>
          <w14:ligatures w14:val="none"/>
        </w:rPr>
        <w:t>………….</w:t>
      </w:r>
    </w:p>
    <w:p w14:paraId="089C5FB9"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r w:rsidRPr="00277A7C">
        <w:rPr>
          <w:rFonts w:ascii="Arial" w:eastAsia="Calibri" w:hAnsi="Arial" w:cs="Arial"/>
          <w:b/>
          <w:bCs/>
          <w14:ligatures w14:val="none"/>
        </w:rPr>
        <w:t xml:space="preserve">N° FINESS : </w:t>
      </w:r>
      <w:r w:rsidRPr="00277A7C">
        <w:rPr>
          <w:rFonts w:ascii="Arial" w:eastAsia="Calibri" w:hAnsi="Arial" w:cs="Arial"/>
          <w:b/>
          <w:bCs/>
          <w:highlight w:val="yellow"/>
          <w14:ligatures w14:val="none"/>
        </w:rPr>
        <w:t>………………….</w:t>
      </w:r>
    </w:p>
    <w:p w14:paraId="7211040F"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color w:val="000000"/>
          <w:sz w:val="16"/>
          <w:szCs w:val="16"/>
          <w14:ligatures w14:val="none"/>
        </w:rPr>
      </w:pPr>
    </w:p>
    <w:p w14:paraId="11D5BB13"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Calibri" w:eastAsia="Calibri" w:hAnsi="Calibri" w:cs="Calibri"/>
          <w:color w:val="000000"/>
          <w14:ligatures w14:val="none"/>
        </w:rPr>
      </w:pPr>
      <w:r w:rsidRPr="00277A7C">
        <w:rPr>
          <w:rFonts w:ascii="Calibri" w:eastAsia="Calibri" w:hAnsi="Calibri" w:cs="Calibri"/>
          <w:sz w:val="24"/>
          <w:szCs w:val="24"/>
          <w14:ligatures w14:val="none"/>
        </w:rPr>
        <w:t xml:space="preserve"> </w:t>
      </w:r>
    </w:p>
    <w:p w14:paraId="4F7672B0"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shd w:val="clear" w:color="auto" w:fill="DBE5F1"/>
        <w:autoSpaceDE w:val="0"/>
        <w:autoSpaceDN w:val="0"/>
        <w:adjustRightInd w:val="0"/>
        <w:spacing w:after="0" w:line="240" w:lineRule="auto"/>
        <w:jc w:val="center"/>
        <w:rPr>
          <w:rFonts w:ascii="Arial" w:eastAsia="Calibri" w:hAnsi="Arial" w:cs="Arial"/>
          <w:sz w:val="16"/>
          <w:szCs w:val="16"/>
          <w14:ligatures w14:val="none"/>
        </w:rPr>
      </w:pPr>
    </w:p>
    <w:p w14:paraId="0E1A98EA"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shd w:val="clear" w:color="auto" w:fill="DBE5F1"/>
        <w:autoSpaceDE w:val="0"/>
        <w:autoSpaceDN w:val="0"/>
        <w:adjustRightInd w:val="0"/>
        <w:spacing w:after="0" w:line="240" w:lineRule="auto"/>
        <w:jc w:val="center"/>
        <w:rPr>
          <w:rFonts w:ascii="Arial" w:eastAsia="Calibri" w:hAnsi="Arial" w:cs="Arial"/>
          <w:b/>
          <w:bCs/>
          <w:sz w:val="28"/>
          <w:szCs w:val="28"/>
          <w14:ligatures w14:val="none"/>
        </w:rPr>
      </w:pPr>
      <w:r w:rsidRPr="00277A7C">
        <w:rPr>
          <w:rFonts w:ascii="Arial" w:eastAsia="Calibri" w:hAnsi="Arial" w:cs="Arial"/>
          <w:b/>
          <w:bCs/>
          <w:sz w:val="28"/>
          <w:szCs w:val="28"/>
          <w14:ligatures w14:val="none"/>
        </w:rPr>
        <w:t>INDICATEUR DEMARCHE QUALITE</w:t>
      </w:r>
    </w:p>
    <w:p w14:paraId="2D690DB8"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shd w:val="clear" w:color="auto" w:fill="DBE5F1"/>
        <w:autoSpaceDE w:val="0"/>
        <w:autoSpaceDN w:val="0"/>
        <w:adjustRightInd w:val="0"/>
        <w:spacing w:after="0" w:line="240" w:lineRule="auto"/>
        <w:jc w:val="center"/>
        <w:rPr>
          <w:rFonts w:ascii="Arial" w:eastAsia="Calibri" w:hAnsi="Arial" w:cs="Arial"/>
          <w:sz w:val="16"/>
          <w:szCs w:val="16"/>
          <w14:ligatures w14:val="none"/>
        </w:rPr>
      </w:pPr>
    </w:p>
    <w:p w14:paraId="324014FA"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shd w:val="clear" w:color="auto" w:fill="DBE5F1"/>
        <w:autoSpaceDE w:val="0"/>
        <w:autoSpaceDN w:val="0"/>
        <w:adjustRightInd w:val="0"/>
        <w:spacing w:after="0" w:line="240" w:lineRule="auto"/>
        <w:jc w:val="center"/>
        <w:rPr>
          <w:rFonts w:ascii="Arial" w:eastAsia="Calibri" w:hAnsi="Arial" w:cs="Arial"/>
          <w:b/>
          <w:bCs/>
          <w:i/>
          <w:iCs/>
          <w:sz w:val="28"/>
          <w:szCs w:val="28"/>
          <w14:ligatures w14:val="none"/>
        </w:rPr>
      </w:pPr>
      <w:r w:rsidRPr="00277A7C">
        <w:rPr>
          <w:rFonts w:ascii="Arial" w:eastAsia="Calibri" w:hAnsi="Arial" w:cs="Arial"/>
          <w:b/>
          <w:bCs/>
          <w:i/>
          <w:iCs/>
          <w:sz w:val="28"/>
          <w:szCs w:val="28"/>
          <w14:ligatures w14:val="none"/>
        </w:rPr>
        <w:t>NIVEAU 1</w:t>
      </w:r>
    </w:p>
    <w:p w14:paraId="5F717916"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shd w:val="clear" w:color="auto" w:fill="DBE5F1"/>
        <w:autoSpaceDE w:val="0"/>
        <w:autoSpaceDN w:val="0"/>
        <w:adjustRightInd w:val="0"/>
        <w:spacing w:after="0" w:line="240" w:lineRule="auto"/>
        <w:jc w:val="right"/>
        <w:rPr>
          <w:rFonts w:ascii="Arial" w:eastAsia="Calibri" w:hAnsi="Arial" w:cs="Arial"/>
          <w:sz w:val="28"/>
          <w:szCs w:val="28"/>
          <w14:ligatures w14:val="none"/>
        </w:rPr>
      </w:pPr>
      <w:r w:rsidRPr="00277A7C">
        <w:rPr>
          <w:rFonts w:ascii="Arial" w:eastAsia="Calibri" w:hAnsi="Arial" w:cs="Arial"/>
          <w:b/>
          <w:bCs/>
          <w:i/>
          <w:iCs/>
          <w:sz w:val="28"/>
          <w:szCs w:val="28"/>
          <w14:ligatures w14:val="none"/>
        </w:rPr>
        <w:t>Article 3.2</w:t>
      </w:r>
    </w:p>
    <w:p w14:paraId="1F3F18A9"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sz w:val="23"/>
          <w:szCs w:val="23"/>
          <w14:ligatures w14:val="none"/>
        </w:rPr>
      </w:pPr>
    </w:p>
    <w:p w14:paraId="52A1D2CD"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bCs/>
          <w:sz w:val="23"/>
          <w:szCs w:val="23"/>
          <w14:ligatures w14:val="none"/>
        </w:rPr>
      </w:pPr>
      <w:r w:rsidRPr="00277A7C">
        <w:rPr>
          <w:rFonts w:ascii="Arial" w:eastAsia="Calibri" w:hAnsi="Arial" w:cs="Arial"/>
          <w:b/>
          <w:bCs/>
          <w:sz w:val="23"/>
          <w:szCs w:val="23"/>
          <w14:ligatures w14:val="none"/>
        </w:rPr>
        <w:t>SYNTHESE</w:t>
      </w:r>
    </w:p>
    <w:p w14:paraId="2520E049"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sz w:val="23"/>
          <w:szCs w:val="23"/>
          <w14:ligatures w14:val="none"/>
        </w:rPr>
      </w:pPr>
    </w:p>
    <w:p w14:paraId="794913E0"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rPr>
          <w:rFonts w:ascii="Arial" w:eastAsia="Calibri" w:hAnsi="Arial" w:cs="Arial"/>
          <w14:ligatures w14:val="none"/>
        </w:rPr>
      </w:pPr>
      <w:r w:rsidRPr="00277A7C">
        <w:rPr>
          <w:rFonts w:ascii="Arial" w:eastAsia="Calibri" w:hAnsi="Arial" w:cs="Arial"/>
          <w14:ligatures w14:val="none"/>
        </w:rPr>
        <w:t xml:space="preserve">Cette synthèse annuelle décrit les modalités d’outils ou d’actions mis en place pour répondre aux critères du niveau 1 de l’indicateur « Démarche qualité ». </w:t>
      </w:r>
    </w:p>
    <w:p w14:paraId="038C83E5"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Calibri" w:eastAsia="Calibri" w:hAnsi="Calibri" w:cs="Calibri"/>
          <w14:ligatures w14:val="none"/>
        </w:rPr>
      </w:pPr>
    </w:p>
    <w:p w14:paraId="40ACA40F"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autoSpaceDE w:val="0"/>
        <w:autoSpaceDN w:val="0"/>
        <w:adjustRightInd w:val="0"/>
        <w:spacing w:after="0" w:line="240" w:lineRule="auto"/>
        <w:jc w:val="left"/>
        <w:rPr>
          <w:rFonts w:ascii="Calibri" w:eastAsia="Calibri" w:hAnsi="Calibri" w:cs="Calibri"/>
          <w14:ligatures w14:val="none"/>
        </w:rPr>
      </w:pPr>
      <w:r w:rsidRPr="00277A7C">
        <w:rPr>
          <w:rFonts w:ascii="Arial" w:eastAsia="Calibri" w:hAnsi="Arial" w:cs="Arial"/>
          <w:b/>
          <w:bCs/>
          <w14:ligatures w14:val="none"/>
        </w:rPr>
        <w:t xml:space="preserve">Pour l’atteinte du niveau 1, l’objectif est que la structure réalise un « état des lieux » et s’empare de cette démarche d’auto-évaluation. La mise en œuvre d’une démarche d’amélioration de la qualité est attendue pour l’atteinte des niveaux supérieurs. </w:t>
      </w:r>
    </w:p>
    <w:p w14:paraId="3A1EB24F"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46AB58E4"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14:ligatures w14:val="none"/>
        </w:rPr>
      </w:pPr>
      <w:r w:rsidRPr="00277A7C">
        <w:rPr>
          <w:rFonts w:ascii="Arial" w:eastAsia="Calibri" w:hAnsi="Arial" w:cs="Arial"/>
          <w:b/>
          <w:bCs/>
          <w14:ligatures w14:val="none"/>
        </w:rPr>
        <w:t xml:space="preserve">ANNEE D’EXERCICE </w:t>
      </w:r>
    </w:p>
    <w:p w14:paraId="367DF4A7"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Calibri" w:eastAsia="Calibri" w:hAnsi="Calibri" w:cs="Calibri"/>
          <w14:ligatures w14:val="none"/>
        </w:rPr>
      </w:pPr>
      <w:r w:rsidRPr="00277A7C">
        <w:rPr>
          <w:rFonts w:ascii="Arial" w:eastAsia="Calibri" w:hAnsi="Arial" w:cs="Arial"/>
          <w14:ligatures w14:val="none"/>
        </w:rPr>
        <w:t>Compléter l’année d’exercice : du 01/01/</w:t>
      </w:r>
      <w:proofErr w:type="gramStart"/>
      <w:r w:rsidRPr="00277A7C">
        <w:rPr>
          <w:rFonts w:ascii="Arial" w:eastAsia="Calibri" w:hAnsi="Arial" w:cs="Arial"/>
          <w14:ligatures w14:val="none"/>
        </w:rPr>
        <w:t>20</w:t>
      </w:r>
      <w:r w:rsidRPr="00277A7C">
        <w:rPr>
          <w:rFonts w:ascii="Arial" w:eastAsia="Calibri" w:hAnsi="Arial" w:cs="Arial"/>
          <w:highlight w:val="yellow"/>
          <w14:ligatures w14:val="none"/>
        </w:rPr>
        <w:t>..</w:t>
      </w:r>
      <w:proofErr w:type="gramEnd"/>
      <w:r w:rsidRPr="00277A7C">
        <w:rPr>
          <w:rFonts w:ascii="Arial" w:eastAsia="Calibri" w:hAnsi="Arial" w:cs="Arial"/>
          <w14:ligatures w14:val="none"/>
        </w:rPr>
        <w:t xml:space="preserve"> </w:t>
      </w:r>
      <w:proofErr w:type="gramStart"/>
      <w:r w:rsidRPr="00277A7C">
        <w:rPr>
          <w:rFonts w:ascii="Arial" w:eastAsia="Calibri" w:hAnsi="Arial" w:cs="Arial"/>
          <w14:ligatures w14:val="none"/>
        </w:rPr>
        <w:t>au</w:t>
      </w:r>
      <w:proofErr w:type="gramEnd"/>
      <w:r w:rsidRPr="00277A7C">
        <w:rPr>
          <w:rFonts w:ascii="Arial" w:eastAsia="Calibri" w:hAnsi="Arial" w:cs="Arial"/>
          <w14:ligatures w14:val="none"/>
        </w:rPr>
        <w:t xml:space="preserve"> 31/12/20</w:t>
      </w:r>
      <w:r w:rsidRPr="00277A7C">
        <w:rPr>
          <w:rFonts w:ascii="Arial" w:eastAsia="Calibri" w:hAnsi="Arial" w:cs="Arial"/>
          <w:highlight w:val="yellow"/>
          <w14:ligatures w14:val="none"/>
        </w:rPr>
        <w:t>..</w:t>
      </w:r>
    </w:p>
    <w:p w14:paraId="191F6BA2"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6570EBD5"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right="-286"/>
        <w:jc w:val="center"/>
        <w:rPr>
          <w:rFonts w:ascii="Arial" w:eastAsia="Calibri" w:hAnsi="Arial" w:cs="Arial"/>
          <w:b/>
          <w:bCs/>
          <w14:ligatures w14:val="none"/>
        </w:rPr>
      </w:pPr>
      <w:r w:rsidRPr="00277A7C">
        <w:rPr>
          <w:rFonts w:ascii="Arial" w:eastAsia="Calibri" w:hAnsi="Arial" w:cs="Arial"/>
          <w:b/>
          <w:bCs/>
          <w14:ligatures w14:val="none"/>
        </w:rPr>
        <w:t>Cocher la case correspondante à l’action mise en œuvre (conditions cumulatives) ET compléter chaque ligne</w:t>
      </w:r>
    </w:p>
    <w:p w14:paraId="38143D3F"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sz w:val="16"/>
          <w:szCs w:val="16"/>
          <w14:ligatures w14:val="none"/>
        </w:rPr>
      </w:pPr>
    </w:p>
    <w:p w14:paraId="7B7E5ED1"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sz w:val="16"/>
          <w:szCs w:val="16"/>
          <w14:ligatures w14:val="none"/>
        </w:rPr>
      </w:pPr>
    </w:p>
    <w:p w14:paraId="3A087C53"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bCs/>
          <w14:ligatures w14:val="none"/>
        </w:rPr>
      </w:pPr>
      <w:r w:rsidRPr="00277A7C">
        <w:rPr>
          <w:rFonts w:ascii="Arial" w:eastAsia="Calibri" w:hAnsi="Arial" w:cs="Arial"/>
          <w:b/>
          <w:bCs/>
          <w:sz w:val="28"/>
          <w:szCs w:val="28"/>
          <w14:ligatures w14:val="none"/>
        </w:rPr>
        <w:sym w:font="Wingdings" w:char="F06F"/>
      </w:r>
      <w:r w:rsidRPr="00277A7C">
        <w:rPr>
          <w:rFonts w:ascii="Arial" w:eastAsia="Calibri" w:hAnsi="Arial" w:cs="Arial"/>
          <w:b/>
          <w:bCs/>
          <w:sz w:val="28"/>
          <w:szCs w:val="28"/>
          <w14:ligatures w14:val="none"/>
        </w:rPr>
        <w:tab/>
      </w:r>
      <w:r w:rsidRPr="00277A7C">
        <w:rPr>
          <w:rFonts w:ascii="Arial" w:eastAsia="Calibri" w:hAnsi="Arial" w:cs="Arial"/>
          <w:b/>
          <w:bCs/>
          <w14:ligatures w14:val="none"/>
        </w:rPr>
        <w:t>Désignation d’un référent qualité en charge d’animer et suivre la démarche auprès de l’équipe :</w:t>
      </w:r>
    </w:p>
    <w:p w14:paraId="7296547D"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left="567" w:hanging="567"/>
        <w:jc w:val="left"/>
        <w:rPr>
          <w:rFonts w:ascii="Arial" w:eastAsia="Calibri" w:hAnsi="Arial" w:cs="Arial"/>
          <w:sz w:val="16"/>
          <w:szCs w:val="16"/>
          <w14:ligatures w14:val="none"/>
        </w:rPr>
      </w:pPr>
    </w:p>
    <w:p w14:paraId="0C344589"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Calibri" w:eastAsia="Calibri" w:hAnsi="Calibri" w:cs="Calibri"/>
          <w14:ligatures w14:val="none"/>
        </w:rPr>
      </w:pPr>
      <w:r w:rsidRPr="00277A7C">
        <w:rPr>
          <w:rFonts w:ascii="Arial" w:eastAsia="Calibri" w:hAnsi="Arial" w:cs="Arial"/>
          <w:b/>
          <w:bCs/>
          <w14:ligatures w14:val="none"/>
        </w:rPr>
        <w:t xml:space="preserve">Identification (nom, prénom, fonction) – décrire à quelle fréquence il intervient dans la structure, quelles sont les réunions mises en œuvre, etc. </w:t>
      </w:r>
    </w:p>
    <w:p w14:paraId="4C5C51A4" w14:textId="77777777" w:rsidR="00277A7C" w:rsidRPr="00277A7C" w:rsidRDefault="00277A7C" w:rsidP="00277A7C">
      <w:pPr>
        <w:numPr>
          <w:ilvl w:val="0"/>
          <w:numId w:val="1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Cs/>
          <w14:ligatures w14:val="none"/>
        </w:rPr>
      </w:pPr>
      <w:r w:rsidRPr="00277A7C">
        <w:rPr>
          <w:rFonts w:ascii="Arial" w:eastAsia="Calibri" w:hAnsi="Arial" w:cs="Arial"/>
          <w:bCs/>
          <w14:ligatures w14:val="none"/>
        </w:rPr>
        <w:t>Nom</w:t>
      </w:r>
      <w:proofErr w:type="gramStart"/>
      <w:r w:rsidRPr="00277A7C">
        <w:rPr>
          <w:rFonts w:ascii="Arial" w:eastAsia="Calibri" w:hAnsi="Arial" w:cs="Arial"/>
          <w:bCs/>
          <w14:ligatures w14:val="none"/>
        </w:rPr>
        <w:t xml:space="preserve"> : </w:t>
      </w:r>
      <w:r w:rsidRPr="00277A7C">
        <w:rPr>
          <w:rFonts w:ascii="Arial" w:eastAsia="Calibri" w:hAnsi="Arial" w:cs="Arial"/>
          <w:bCs/>
          <w:highlight w:val="yellow"/>
          <w14:ligatures w14:val="none"/>
        </w:rPr>
        <w:t>..</w:t>
      </w:r>
      <w:proofErr w:type="gramEnd"/>
    </w:p>
    <w:p w14:paraId="0CB4D540" w14:textId="77777777" w:rsidR="00277A7C" w:rsidRPr="00277A7C" w:rsidRDefault="00277A7C" w:rsidP="00277A7C">
      <w:pPr>
        <w:numPr>
          <w:ilvl w:val="0"/>
          <w:numId w:val="1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Cs/>
          <w14:ligatures w14:val="none"/>
        </w:rPr>
      </w:pPr>
      <w:r w:rsidRPr="00277A7C">
        <w:rPr>
          <w:rFonts w:ascii="Arial" w:eastAsia="Calibri" w:hAnsi="Arial" w:cs="Arial"/>
          <w:bCs/>
          <w14:ligatures w14:val="none"/>
        </w:rPr>
        <w:t>Prénom</w:t>
      </w:r>
      <w:proofErr w:type="gramStart"/>
      <w:r w:rsidRPr="00277A7C">
        <w:rPr>
          <w:rFonts w:ascii="Arial" w:eastAsia="Calibri" w:hAnsi="Arial" w:cs="Arial"/>
          <w:bCs/>
          <w14:ligatures w14:val="none"/>
        </w:rPr>
        <w:t xml:space="preserve"> : </w:t>
      </w:r>
      <w:r w:rsidRPr="00277A7C">
        <w:rPr>
          <w:rFonts w:ascii="Arial" w:eastAsia="Calibri" w:hAnsi="Arial" w:cs="Arial"/>
          <w:bCs/>
          <w:highlight w:val="yellow"/>
          <w14:ligatures w14:val="none"/>
        </w:rPr>
        <w:t>..</w:t>
      </w:r>
      <w:proofErr w:type="gramEnd"/>
      <w:r w:rsidRPr="00277A7C">
        <w:rPr>
          <w:rFonts w:ascii="Arial" w:eastAsia="Calibri" w:hAnsi="Arial" w:cs="Arial"/>
          <w:bCs/>
          <w14:ligatures w14:val="none"/>
        </w:rPr>
        <w:t xml:space="preserve"> </w:t>
      </w:r>
    </w:p>
    <w:p w14:paraId="1065B578" w14:textId="77777777" w:rsidR="00277A7C" w:rsidRPr="00277A7C" w:rsidRDefault="00277A7C" w:rsidP="00277A7C">
      <w:pPr>
        <w:numPr>
          <w:ilvl w:val="0"/>
          <w:numId w:val="1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Cs/>
          <w14:ligatures w14:val="none"/>
        </w:rPr>
      </w:pPr>
      <w:r w:rsidRPr="00277A7C">
        <w:rPr>
          <w:rFonts w:ascii="Arial" w:eastAsia="Calibri" w:hAnsi="Arial" w:cs="Arial"/>
          <w:bCs/>
          <w14:ligatures w14:val="none"/>
        </w:rPr>
        <w:t>Fonction</w:t>
      </w:r>
      <w:proofErr w:type="gramStart"/>
      <w:r w:rsidRPr="00277A7C">
        <w:rPr>
          <w:rFonts w:ascii="Arial" w:eastAsia="Calibri" w:hAnsi="Arial" w:cs="Arial"/>
          <w:bCs/>
          <w14:ligatures w14:val="none"/>
        </w:rPr>
        <w:t xml:space="preserve"> : </w:t>
      </w:r>
      <w:r w:rsidRPr="00277A7C">
        <w:rPr>
          <w:rFonts w:ascii="Arial" w:eastAsia="Calibri" w:hAnsi="Arial" w:cs="Arial"/>
          <w:bCs/>
          <w:highlight w:val="yellow"/>
          <w14:ligatures w14:val="none"/>
        </w:rPr>
        <w:t>..</w:t>
      </w:r>
      <w:proofErr w:type="gramEnd"/>
      <w:r w:rsidRPr="00277A7C">
        <w:rPr>
          <w:rFonts w:ascii="Arial" w:eastAsia="Calibri" w:hAnsi="Arial" w:cs="Arial"/>
          <w:bCs/>
          <w14:ligatures w14:val="none"/>
        </w:rPr>
        <w:t xml:space="preserve"> </w:t>
      </w:r>
    </w:p>
    <w:p w14:paraId="28EF7F6E" w14:textId="77777777" w:rsidR="00277A7C" w:rsidRPr="00277A7C" w:rsidRDefault="00277A7C" w:rsidP="00277A7C">
      <w:pPr>
        <w:numPr>
          <w:ilvl w:val="0"/>
          <w:numId w:val="16"/>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Cs/>
          <w14:ligatures w14:val="none"/>
        </w:rPr>
      </w:pPr>
      <w:r w:rsidRPr="00277A7C">
        <w:rPr>
          <w:rFonts w:ascii="Arial" w:eastAsia="Calibri" w:hAnsi="Arial" w:cs="Arial"/>
          <w:bCs/>
          <w14:ligatures w14:val="none"/>
        </w:rPr>
        <w:t>Fiche de poste du référent à joindre </w:t>
      </w:r>
      <w:r w:rsidR="00F00F45">
        <w:rPr>
          <w:rFonts w:ascii="Arial" w:eastAsia="Calibri" w:hAnsi="Arial" w:cs="Arial"/>
          <w:bCs/>
          <w14:ligatures w14:val="none"/>
        </w:rPr>
        <w:t>(proposition en annexe)</w:t>
      </w:r>
      <w:r w:rsidRPr="00277A7C">
        <w:rPr>
          <w:rFonts w:ascii="Arial" w:eastAsia="Calibri" w:hAnsi="Arial" w:cs="Arial"/>
          <w:bCs/>
          <w14:ligatures w14:val="none"/>
        </w:rPr>
        <w:t xml:space="preserve"> </w:t>
      </w:r>
    </w:p>
    <w:p w14:paraId="06F879B4"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0561A099"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bCs/>
          <w14:ligatures w14:val="none"/>
        </w:rPr>
      </w:pPr>
      <w:r w:rsidRPr="00277A7C">
        <w:rPr>
          <w:rFonts w:ascii="Arial" w:eastAsia="Calibri" w:hAnsi="Arial" w:cs="Arial"/>
          <w:b/>
          <w:bCs/>
          <w14:ligatures w14:val="none"/>
        </w:rPr>
        <w:t>*******************************************************</w:t>
      </w:r>
    </w:p>
    <w:p w14:paraId="0D5AB586"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sz w:val="16"/>
          <w:szCs w:val="16"/>
          <w14:ligatures w14:val="none"/>
        </w:rPr>
      </w:pPr>
    </w:p>
    <w:p w14:paraId="6BF28209"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bCs/>
          <w14:ligatures w14:val="none"/>
        </w:rPr>
      </w:pPr>
      <w:r w:rsidRPr="00277A7C">
        <w:rPr>
          <w:rFonts w:ascii="Arial" w:eastAsia="Calibri" w:hAnsi="Arial" w:cs="Arial"/>
          <w:b/>
          <w:bCs/>
          <w:sz w:val="28"/>
          <w:szCs w:val="28"/>
          <w14:ligatures w14:val="none"/>
        </w:rPr>
        <w:sym w:font="Wingdings" w:char="F06F"/>
      </w:r>
      <w:r w:rsidRPr="00277A7C">
        <w:rPr>
          <w:rFonts w:ascii="Arial" w:eastAsia="Calibri" w:hAnsi="Arial" w:cs="Arial"/>
          <w:b/>
          <w:bCs/>
          <w:sz w:val="28"/>
          <w:szCs w:val="28"/>
          <w14:ligatures w14:val="none"/>
        </w:rPr>
        <w:tab/>
      </w:r>
      <w:r w:rsidRPr="00277A7C">
        <w:rPr>
          <w:rFonts w:ascii="Arial" w:eastAsia="Calibri" w:hAnsi="Arial" w:cs="Arial"/>
          <w:b/>
          <w:bCs/>
          <w14:ligatures w14:val="none"/>
        </w:rPr>
        <w:t xml:space="preserve">Elaboration d’une matrice de maturité </w:t>
      </w:r>
    </w:p>
    <w:p w14:paraId="5173817D"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284"/>
        <w:jc w:val="left"/>
        <w:rPr>
          <w:rFonts w:ascii="Arial" w:eastAsia="Calibri" w:hAnsi="Arial" w:cs="Arial"/>
          <w:sz w:val="16"/>
          <w:szCs w:val="16"/>
          <w14:ligatures w14:val="none"/>
        </w:rPr>
      </w:pPr>
    </w:p>
    <w:p w14:paraId="573B79BE"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r w:rsidRPr="00277A7C">
        <w:rPr>
          <w:rFonts w:ascii="Arial" w:eastAsia="Calibri" w:hAnsi="Arial" w:cs="Arial"/>
          <w:b/>
          <w:bCs/>
          <w14:ligatures w14:val="none"/>
        </w:rPr>
        <w:t xml:space="preserve">Joindre la matrice de maturité </w:t>
      </w:r>
      <w:r w:rsidRPr="00277A7C">
        <w:rPr>
          <w:rFonts w:ascii="Arial" w:eastAsia="Calibri" w:hAnsi="Arial" w:cs="Arial"/>
          <w:bCs/>
          <w14:ligatures w14:val="none"/>
        </w:rPr>
        <w:t>(a minima 1 axe de la matrice de maturité) ou autre document ayant la même fonction</w:t>
      </w:r>
    </w:p>
    <w:p w14:paraId="1FBA45FE"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Calibri" w:eastAsia="Calibri" w:hAnsi="Calibri" w:cs="Calibri"/>
          <w:sz w:val="16"/>
          <w:szCs w:val="16"/>
          <w14:ligatures w14:val="none"/>
        </w:rPr>
      </w:pPr>
    </w:p>
    <w:p w14:paraId="481BDE31"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left="-567"/>
        <w:jc w:val="left"/>
        <w:rPr>
          <w:rFonts w:ascii="Arial" w:eastAsia="Calibri" w:hAnsi="Arial" w:cs="Arial"/>
          <w:b/>
          <w:sz w:val="28"/>
          <w:szCs w:val="28"/>
          <w14:ligatures w14:val="none"/>
        </w:rPr>
      </w:pPr>
      <w:r w:rsidRPr="00277A7C">
        <w:rPr>
          <w:rFonts w:ascii="Arial" w:eastAsia="Calibri" w:hAnsi="Arial" w:cs="Arial"/>
          <w:b/>
          <w:sz w:val="28"/>
          <w:szCs w:val="28"/>
          <w14:ligatures w14:val="none"/>
        </w:rPr>
        <w:t>OU </w:t>
      </w:r>
    </w:p>
    <w:p w14:paraId="7027CB20"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Calibri" w:eastAsia="Calibri" w:hAnsi="Calibri" w:cs="Calibri"/>
          <w:sz w:val="16"/>
          <w:szCs w:val="16"/>
          <w14:ligatures w14:val="none"/>
        </w:rPr>
      </w:pPr>
    </w:p>
    <w:p w14:paraId="41A875D9"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14:ligatures w14:val="none"/>
        </w:rPr>
      </w:pPr>
      <w:r w:rsidRPr="00277A7C">
        <w:rPr>
          <w:rFonts w:ascii="Arial" w:eastAsia="Calibri" w:hAnsi="Arial" w:cs="Arial"/>
          <w:b/>
          <w:bCs/>
          <w:sz w:val="28"/>
          <w:szCs w:val="28"/>
          <w14:ligatures w14:val="none"/>
        </w:rPr>
        <w:sym w:font="Wingdings" w:char="F06F"/>
      </w:r>
      <w:r w:rsidRPr="00277A7C">
        <w:rPr>
          <w:rFonts w:ascii="Arial" w:eastAsia="Calibri" w:hAnsi="Arial" w:cs="Arial"/>
          <w:b/>
          <w:bCs/>
          <w:sz w:val="28"/>
          <w:szCs w:val="28"/>
          <w14:ligatures w14:val="none"/>
        </w:rPr>
        <w:tab/>
      </w:r>
      <w:r w:rsidRPr="00277A7C">
        <w:rPr>
          <w:rFonts w:ascii="Arial" w:eastAsia="Calibri" w:hAnsi="Arial" w:cs="Arial"/>
          <w:b/>
          <w14:ligatures w14:val="none"/>
        </w:rPr>
        <w:t xml:space="preserve">Elaboration d’une grille d’auto-évaluation </w:t>
      </w:r>
    </w:p>
    <w:p w14:paraId="76BDDCF8"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284"/>
        <w:jc w:val="left"/>
        <w:rPr>
          <w:rFonts w:ascii="Arial" w:eastAsia="Calibri" w:hAnsi="Arial" w:cs="Arial"/>
          <w:b/>
          <w:sz w:val="16"/>
          <w:szCs w:val="16"/>
          <w14:ligatures w14:val="none"/>
        </w:rPr>
      </w:pPr>
    </w:p>
    <w:p w14:paraId="6CD31FCF"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14:ligatures w14:val="none"/>
        </w:rPr>
      </w:pPr>
      <w:r w:rsidRPr="00277A7C">
        <w:rPr>
          <w:rFonts w:ascii="Arial" w:eastAsia="Calibri" w:hAnsi="Arial" w:cs="Arial"/>
          <w14:ligatures w14:val="none"/>
        </w:rPr>
        <w:t>Joindre la grille d’auto-évaluation et la synthèse des résultats</w:t>
      </w:r>
    </w:p>
    <w:p w14:paraId="7A784301"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14:ligatures w14:val="none"/>
        </w:rPr>
      </w:pPr>
    </w:p>
    <w:p w14:paraId="72AF7279"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bCs/>
          <w14:ligatures w14:val="none"/>
        </w:rPr>
      </w:pPr>
      <w:r w:rsidRPr="00277A7C">
        <w:rPr>
          <w:rFonts w:ascii="Arial" w:eastAsia="Calibri" w:hAnsi="Arial" w:cs="Arial"/>
          <w:b/>
          <w:bCs/>
          <w14:ligatures w14:val="none"/>
        </w:rPr>
        <w:t>*******************************************************</w:t>
      </w:r>
    </w:p>
    <w:p w14:paraId="4FC78890"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14:ligatures w14:val="none"/>
        </w:rPr>
      </w:pPr>
    </w:p>
    <w:p w14:paraId="34CED8DA"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bCs/>
          <w:sz w:val="28"/>
          <w:szCs w:val="28"/>
          <w14:ligatures w14:val="none"/>
        </w:rPr>
      </w:pPr>
      <w:r w:rsidRPr="00277A7C">
        <w:rPr>
          <w:rFonts w:ascii="Arial" w:eastAsia="Calibri" w:hAnsi="Arial" w:cs="Arial"/>
          <w:b/>
          <w:bCs/>
          <w:color w:val="4F81BD"/>
          <w:sz w:val="28"/>
          <w:szCs w:val="28"/>
          <w14:ligatures w14:val="none"/>
        </w:rPr>
        <w:sym w:font="Wingdings" w:char="F06F"/>
      </w:r>
      <w:r w:rsidRPr="00277A7C">
        <w:rPr>
          <w:rFonts w:ascii="Arial" w:eastAsia="Calibri" w:hAnsi="Arial" w:cs="Arial"/>
          <w:b/>
          <w:bCs/>
          <w:color w:val="4F81BD"/>
          <w:sz w:val="28"/>
          <w:szCs w:val="28"/>
          <w14:ligatures w14:val="none"/>
        </w:rPr>
        <w:tab/>
      </w:r>
      <w:r w:rsidRPr="00277A7C">
        <w:rPr>
          <w:rFonts w:ascii="Arial" w:eastAsia="Calibri" w:hAnsi="Arial" w:cs="Arial"/>
          <w:b/>
          <w:bCs/>
          <w14:ligatures w14:val="none"/>
        </w:rPr>
        <w:t xml:space="preserve">Identifier la thématique à améliorer en fonction de la situation de la structure parmi les thèmes suivants : </w:t>
      </w:r>
      <w:r w:rsidRPr="00277A7C">
        <w:rPr>
          <w:rFonts w:ascii="Arial" w:eastAsia="Calibri" w:hAnsi="Arial" w:cs="Arial"/>
          <w:bCs/>
          <w14:ligatures w14:val="none"/>
        </w:rPr>
        <w:t>cocher la case</w:t>
      </w:r>
    </w:p>
    <w:p w14:paraId="7E61E32E"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bCs/>
          <w:sz w:val="16"/>
          <w:szCs w:val="16"/>
          <w14:ligatures w14:val="none"/>
        </w:rPr>
      </w:pPr>
      <w:r w:rsidRPr="00277A7C">
        <w:rPr>
          <w:rFonts w:ascii="Arial" w:eastAsia="Calibri" w:hAnsi="Arial" w:cs="Arial"/>
          <w:b/>
          <w:bCs/>
          <w:sz w:val="28"/>
          <w:szCs w:val="28"/>
          <w14:ligatures w14:val="none"/>
        </w:rPr>
        <w:tab/>
      </w:r>
    </w:p>
    <w:p w14:paraId="0C556090" w14:textId="77777777" w:rsidR="00277A7C" w:rsidRPr="00277A7C" w:rsidRDefault="00277A7C" w:rsidP="00277A7C">
      <w:pPr>
        <w:numPr>
          <w:ilvl w:val="0"/>
          <w:numId w:val="1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Cs/>
          <w14:ligatures w14:val="none"/>
        </w:rPr>
      </w:pPr>
      <w:r w:rsidRPr="00277A7C">
        <w:rPr>
          <w:rFonts w:ascii="Arial" w:eastAsia="Calibri" w:hAnsi="Arial" w:cs="Arial"/>
          <w:bCs/>
          <w14:ligatures w14:val="none"/>
        </w:rPr>
        <w:t>Continuité des soins (ex : organisation du cabinet, en aval d’une sortie d’hospitalisation, ...),</w:t>
      </w:r>
    </w:p>
    <w:p w14:paraId="426629BD" w14:textId="77777777" w:rsidR="00277A7C" w:rsidRPr="00277A7C" w:rsidRDefault="00277A7C" w:rsidP="00277A7C">
      <w:pPr>
        <w:numPr>
          <w:ilvl w:val="0"/>
          <w:numId w:val="1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Cs/>
          <w14:ligatures w14:val="none"/>
        </w:rPr>
      </w:pPr>
      <w:r w:rsidRPr="00277A7C">
        <w:rPr>
          <w:rFonts w:ascii="Arial" w:eastAsia="Calibri" w:hAnsi="Arial" w:cs="Arial"/>
          <w:bCs/>
          <w14:ligatures w14:val="none"/>
        </w:rPr>
        <w:t>Situations médico-sociales (approches populationnelles),</w:t>
      </w:r>
    </w:p>
    <w:p w14:paraId="645BFEB1" w14:textId="77777777" w:rsidR="00277A7C" w:rsidRPr="00277A7C" w:rsidRDefault="00277A7C" w:rsidP="00277A7C">
      <w:pPr>
        <w:numPr>
          <w:ilvl w:val="0"/>
          <w:numId w:val="1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Cs/>
          <w14:ligatures w14:val="none"/>
        </w:rPr>
      </w:pPr>
      <w:r w:rsidRPr="00277A7C">
        <w:rPr>
          <w:rFonts w:ascii="Arial" w:eastAsia="Calibri" w:hAnsi="Arial" w:cs="Arial"/>
          <w:bCs/>
          <w14:ligatures w14:val="none"/>
        </w:rPr>
        <w:t>Collaboration et coordination pluri professionnelles autour de certains patients complexes nécessitants plusieurs intervenants (soins médicaux, infirmiers, kiné…), de situations à risque comme la sortie immédiate d’hospitalisation, ….</w:t>
      </w:r>
    </w:p>
    <w:p w14:paraId="3846ADA2" w14:textId="77777777" w:rsidR="00277A7C" w:rsidRPr="00277A7C" w:rsidRDefault="00277A7C" w:rsidP="00277A7C">
      <w:pPr>
        <w:numPr>
          <w:ilvl w:val="0"/>
          <w:numId w:val="1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Cs/>
          <w14:ligatures w14:val="none"/>
        </w:rPr>
      </w:pPr>
      <w:r w:rsidRPr="00277A7C">
        <w:rPr>
          <w:rFonts w:ascii="Arial" w:eastAsia="Calibri" w:hAnsi="Arial" w:cs="Arial"/>
          <w:bCs/>
          <w14:ligatures w14:val="none"/>
        </w:rPr>
        <w:t>Délégation et coordination pluri professionnelles autour de certaines pathologies (protocoles pluri professionnels de soins, …),</w:t>
      </w:r>
    </w:p>
    <w:p w14:paraId="0A7FF7D2" w14:textId="77777777" w:rsidR="00277A7C" w:rsidRPr="00277A7C" w:rsidRDefault="00277A7C" w:rsidP="00277A7C">
      <w:pPr>
        <w:numPr>
          <w:ilvl w:val="0"/>
          <w:numId w:val="1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Cs/>
          <w14:ligatures w14:val="none"/>
        </w:rPr>
      </w:pPr>
      <w:r w:rsidRPr="00277A7C">
        <w:rPr>
          <w:rFonts w:ascii="Arial" w:eastAsia="Calibri" w:hAnsi="Arial" w:cs="Arial"/>
          <w:bCs/>
          <w14:ligatures w14:val="none"/>
        </w:rPr>
        <w:t>Accès aux soins (ex : plages d’horaires d’ouverture, plages horaires dédiés aux soins non programmés, participation à une CPTS, mise en œuvre de protocoles nationaux voire de protocoles locaux, …),</w:t>
      </w:r>
    </w:p>
    <w:p w14:paraId="6A52F034" w14:textId="77777777" w:rsidR="00277A7C" w:rsidRPr="00277A7C" w:rsidRDefault="00277A7C" w:rsidP="00277A7C">
      <w:pPr>
        <w:numPr>
          <w:ilvl w:val="0"/>
          <w:numId w:val="1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14:ligatures w14:val="none"/>
        </w:rPr>
      </w:pPr>
      <w:r w:rsidRPr="00277A7C">
        <w:rPr>
          <w:rFonts w:ascii="Arial" w:eastAsia="Calibri" w:hAnsi="Arial" w:cs="Arial"/>
          <w:bCs/>
          <w14:ligatures w14:val="none"/>
        </w:rPr>
        <w:t>Actions de prévention en l’absence de pathologie (ex : vaccination, éducation pour la santé, dépistages, …) ou visant à compléter une prise en charge curative (éducation thérapeutique).</w:t>
      </w:r>
    </w:p>
    <w:p w14:paraId="0AD5EE95"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color w:val="C0504D"/>
          <w14:ligatures w14:val="none"/>
        </w:rPr>
      </w:pPr>
    </w:p>
    <w:p w14:paraId="4C2E8EFD"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bCs/>
          <w14:ligatures w14:val="none"/>
        </w:rPr>
      </w:pPr>
      <w:r w:rsidRPr="00277A7C">
        <w:rPr>
          <w:rFonts w:ascii="Arial" w:eastAsia="Calibri" w:hAnsi="Arial" w:cs="Arial"/>
          <w:b/>
          <w:bCs/>
          <w14:ligatures w14:val="none"/>
        </w:rPr>
        <w:t>*******************************************************</w:t>
      </w:r>
    </w:p>
    <w:p w14:paraId="313056FA"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color w:val="C0504D"/>
          <w14:ligatures w14:val="none"/>
        </w:rPr>
      </w:pPr>
    </w:p>
    <w:p w14:paraId="26859135"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color w:val="C0504D"/>
          <w14:ligatures w14:val="none"/>
        </w:rPr>
      </w:pPr>
    </w:p>
    <w:p w14:paraId="6D2076AB"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bCs/>
          <w14:ligatures w14:val="none"/>
        </w:rPr>
      </w:pPr>
      <w:r w:rsidRPr="00277A7C">
        <w:rPr>
          <w:rFonts w:ascii="Arial" w:eastAsia="Calibri" w:hAnsi="Arial" w:cs="Arial"/>
          <w:b/>
          <w:bCs/>
          <w:sz w:val="28"/>
          <w:szCs w:val="28"/>
          <w14:ligatures w14:val="none"/>
        </w:rPr>
        <w:sym w:font="Wingdings" w:char="F06F"/>
      </w:r>
      <w:r w:rsidRPr="00277A7C">
        <w:rPr>
          <w:rFonts w:ascii="Arial" w:eastAsia="Calibri" w:hAnsi="Arial" w:cs="Arial"/>
          <w:b/>
          <w:bCs/>
          <w:sz w:val="28"/>
          <w:szCs w:val="28"/>
          <w14:ligatures w14:val="none"/>
        </w:rPr>
        <w:tab/>
      </w:r>
      <w:r w:rsidRPr="00277A7C">
        <w:rPr>
          <w:rFonts w:ascii="Arial" w:eastAsia="Calibri" w:hAnsi="Arial" w:cs="Arial"/>
          <w:b/>
          <w:bCs/>
          <w14:ligatures w14:val="none"/>
        </w:rPr>
        <w:t xml:space="preserve">Poser l’objectif d’amélioration à atteindre, en lien avec la thématique choisie ci-dessus : </w:t>
      </w:r>
      <w:r w:rsidRPr="00277A7C">
        <w:rPr>
          <w:rFonts w:ascii="Arial" w:eastAsia="Calibri" w:hAnsi="Arial" w:cs="Arial"/>
          <w:bCs/>
          <w14:ligatures w14:val="none"/>
        </w:rPr>
        <w:t xml:space="preserve">développer </w:t>
      </w:r>
    </w:p>
    <w:p w14:paraId="117564DA"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r w:rsidRPr="00277A7C">
        <w:rPr>
          <w:rFonts w:ascii="Arial" w:eastAsia="Calibri" w:hAnsi="Arial" w:cs="Arial"/>
          <w:b/>
          <w:bCs/>
          <w:highlight w:val="yellow"/>
          <w14:ligatures w14:val="none"/>
        </w:rPr>
        <w:t>…………………………………………</w:t>
      </w:r>
    </w:p>
    <w:p w14:paraId="5FAAB3DE"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14:ligatures w14:val="none"/>
        </w:rPr>
      </w:pPr>
    </w:p>
    <w:p w14:paraId="32C34017"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bCs/>
          <w14:ligatures w14:val="none"/>
        </w:rPr>
      </w:pPr>
      <w:r w:rsidRPr="00277A7C">
        <w:rPr>
          <w:rFonts w:ascii="Arial" w:eastAsia="Calibri" w:hAnsi="Arial" w:cs="Arial"/>
          <w:b/>
          <w:bCs/>
          <w14:ligatures w14:val="none"/>
        </w:rPr>
        <w:t>*******************************************************</w:t>
      </w:r>
    </w:p>
    <w:p w14:paraId="077E702D"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14:ligatures w14:val="none"/>
        </w:rPr>
      </w:pPr>
    </w:p>
    <w:p w14:paraId="18A21C35"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14:ligatures w14:val="none"/>
        </w:rPr>
      </w:pPr>
      <w:r w:rsidRPr="00277A7C">
        <w:rPr>
          <w:rFonts w:ascii="Arial" w:eastAsia="Calibri" w:hAnsi="Arial" w:cs="Arial"/>
          <w:b/>
          <w:bCs/>
          <w:sz w:val="28"/>
          <w:szCs w:val="28"/>
          <w14:ligatures w14:val="none"/>
        </w:rPr>
        <w:sym w:font="Wingdings" w:char="F06F"/>
      </w:r>
      <w:r w:rsidRPr="00277A7C">
        <w:rPr>
          <w:rFonts w:ascii="Arial" w:eastAsia="Calibri" w:hAnsi="Arial" w:cs="Arial"/>
          <w:b/>
          <w:bCs/>
          <w:sz w:val="28"/>
          <w:szCs w:val="28"/>
          <w14:ligatures w14:val="none"/>
        </w:rPr>
        <w:tab/>
        <w:t>A</w:t>
      </w:r>
      <w:r w:rsidRPr="00277A7C">
        <w:rPr>
          <w:rFonts w:ascii="Arial" w:eastAsia="Calibri" w:hAnsi="Arial" w:cs="Arial"/>
          <w:b/>
          <w14:ligatures w14:val="none"/>
        </w:rPr>
        <w:t>rgumentaire du choix du ou des thèmes nécessitant une action d’amélioration</w:t>
      </w:r>
    </w:p>
    <w:p w14:paraId="1E20D707"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r w:rsidRPr="00277A7C">
        <w:rPr>
          <w:rFonts w:ascii="Arial" w:eastAsia="Calibri" w:hAnsi="Arial" w:cs="Arial"/>
          <w:b/>
          <w:bCs/>
          <w:highlight w:val="yellow"/>
          <w14:ligatures w14:val="none"/>
        </w:rPr>
        <w:t>…………………………………………</w:t>
      </w:r>
    </w:p>
    <w:p w14:paraId="6CE5DCBD"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14:ligatures w14:val="none"/>
        </w:rPr>
      </w:pPr>
    </w:p>
    <w:p w14:paraId="49523D83"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14:ligatures w14:val="none"/>
        </w:rPr>
      </w:pPr>
    </w:p>
    <w:p w14:paraId="730EB85B"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14:ligatures w14:val="none"/>
        </w:rPr>
      </w:pPr>
      <w:r w:rsidRPr="00277A7C">
        <w:rPr>
          <w:rFonts w:ascii="Arial" w:eastAsia="Calibri" w:hAnsi="Arial" w:cs="Arial"/>
          <w:b/>
          <w14:ligatures w14:val="none"/>
        </w:rPr>
        <w:br w:type="page"/>
      </w:r>
    </w:p>
    <w:p w14:paraId="16C37F3C"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14:ligatures w14:val="none"/>
        </w:rPr>
      </w:pPr>
    </w:p>
    <w:p w14:paraId="64F4E428"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Cs/>
          <w14:ligatures w14:val="none"/>
        </w:rPr>
      </w:pPr>
    </w:p>
    <w:p w14:paraId="21E1B7B0"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color w:val="1F487C"/>
          <w:sz w:val="28"/>
          <w:szCs w:val="28"/>
          <w14:ligatures w14:val="none"/>
        </w:rPr>
      </w:pPr>
      <w:r w:rsidRPr="00277A7C">
        <w:rPr>
          <w:rFonts w:ascii="Arial" w:eastAsia="Calibri" w:hAnsi="Arial" w:cs="Arial"/>
          <w:b/>
          <w:color w:val="1F487C"/>
          <w:sz w:val="28"/>
          <w:szCs w:val="28"/>
          <w14:ligatures w14:val="none"/>
        </w:rPr>
        <w:t xml:space="preserve">Accord conventionnel interprofessionnel </w:t>
      </w:r>
    </w:p>
    <w:p w14:paraId="6B5096A7"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color w:val="1F487C"/>
          <w:sz w:val="28"/>
          <w:szCs w:val="28"/>
          <w14:ligatures w14:val="none"/>
        </w:rPr>
      </w:pPr>
      <w:proofErr w:type="gramStart"/>
      <w:r w:rsidRPr="00277A7C">
        <w:rPr>
          <w:rFonts w:ascii="Arial" w:eastAsia="Calibri" w:hAnsi="Arial" w:cs="Arial"/>
          <w:b/>
          <w:color w:val="1F487C"/>
          <w:sz w:val="28"/>
          <w:szCs w:val="28"/>
          <w14:ligatures w14:val="none"/>
        </w:rPr>
        <w:t>relatif</w:t>
      </w:r>
      <w:proofErr w:type="gramEnd"/>
      <w:r w:rsidRPr="00277A7C">
        <w:rPr>
          <w:rFonts w:ascii="Arial" w:eastAsia="Calibri" w:hAnsi="Arial" w:cs="Arial"/>
          <w:b/>
          <w:color w:val="1F487C"/>
          <w:sz w:val="28"/>
          <w:szCs w:val="28"/>
          <w14:ligatures w14:val="none"/>
        </w:rPr>
        <w:t xml:space="preserve"> aux structures de santé pluri-professionnelles - MSP</w:t>
      </w:r>
    </w:p>
    <w:p w14:paraId="0DB07BF5"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Calibri" w:eastAsia="Calibri" w:hAnsi="Calibri" w:cs="Calibri"/>
          <w:color w:val="1F487C"/>
          <w:sz w:val="28"/>
          <w:szCs w:val="28"/>
          <w14:ligatures w14:val="none"/>
        </w:rPr>
      </w:pPr>
    </w:p>
    <w:p w14:paraId="46902013"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shd w:val="clear" w:color="auto" w:fill="DBE5F1"/>
        <w:autoSpaceDE w:val="0"/>
        <w:autoSpaceDN w:val="0"/>
        <w:adjustRightInd w:val="0"/>
        <w:spacing w:after="0" w:line="240" w:lineRule="auto"/>
        <w:jc w:val="center"/>
        <w:rPr>
          <w:rFonts w:ascii="Calibri" w:eastAsia="Calibri" w:hAnsi="Calibri" w:cs="Calibri"/>
          <w:sz w:val="16"/>
          <w:szCs w:val="16"/>
          <w14:ligatures w14:val="none"/>
        </w:rPr>
      </w:pPr>
    </w:p>
    <w:p w14:paraId="222B49FA"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shd w:val="clear" w:color="auto" w:fill="DBE5F1"/>
        <w:autoSpaceDE w:val="0"/>
        <w:autoSpaceDN w:val="0"/>
        <w:adjustRightInd w:val="0"/>
        <w:spacing w:after="0" w:line="240" w:lineRule="auto"/>
        <w:jc w:val="center"/>
        <w:rPr>
          <w:rFonts w:ascii="Arial" w:eastAsia="Calibri" w:hAnsi="Arial" w:cs="Arial"/>
          <w:b/>
          <w:sz w:val="28"/>
          <w:szCs w:val="28"/>
          <w14:ligatures w14:val="none"/>
        </w:rPr>
      </w:pPr>
      <w:r w:rsidRPr="00277A7C">
        <w:rPr>
          <w:rFonts w:ascii="Arial" w:eastAsia="Calibri" w:hAnsi="Arial" w:cs="Arial"/>
          <w:b/>
          <w:sz w:val="28"/>
          <w:szCs w:val="28"/>
          <w14:ligatures w14:val="none"/>
        </w:rPr>
        <w:t>INDICATEUR DEMARCHE QUALITE</w:t>
      </w:r>
    </w:p>
    <w:p w14:paraId="71C1C3D3"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shd w:val="clear" w:color="auto" w:fill="DBE5F1"/>
        <w:autoSpaceDE w:val="0"/>
        <w:autoSpaceDN w:val="0"/>
        <w:adjustRightInd w:val="0"/>
        <w:spacing w:after="0" w:line="240" w:lineRule="auto"/>
        <w:jc w:val="center"/>
        <w:rPr>
          <w:rFonts w:ascii="Arial" w:eastAsia="Calibri" w:hAnsi="Arial" w:cs="Arial"/>
          <w:b/>
          <w:sz w:val="16"/>
          <w:szCs w:val="16"/>
          <w14:ligatures w14:val="none"/>
        </w:rPr>
      </w:pPr>
    </w:p>
    <w:p w14:paraId="318264D9"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shd w:val="clear" w:color="auto" w:fill="DBE5F1"/>
        <w:autoSpaceDE w:val="0"/>
        <w:autoSpaceDN w:val="0"/>
        <w:adjustRightInd w:val="0"/>
        <w:spacing w:after="0" w:line="240" w:lineRule="auto"/>
        <w:jc w:val="center"/>
        <w:rPr>
          <w:rFonts w:ascii="Arial" w:eastAsia="Calibri" w:hAnsi="Arial" w:cs="Arial"/>
          <w:b/>
          <w:sz w:val="28"/>
          <w:szCs w:val="28"/>
          <w14:ligatures w14:val="none"/>
        </w:rPr>
      </w:pPr>
      <w:r w:rsidRPr="00277A7C">
        <w:rPr>
          <w:rFonts w:ascii="Arial" w:eastAsia="Calibri" w:hAnsi="Arial" w:cs="Arial"/>
          <w:b/>
          <w:sz w:val="28"/>
          <w:szCs w:val="28"/>
          <w14:ligatures w14:val="none"/>
        </w:rPr>
        <w:t>NIVEAU 2</w:t>
      </w:r>
    </w:p>
    <w:p w14:paraId="7263A196"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shd w:val="clear" w:color="auto" w:fill="DBE5F1"/>
        <w:autoSpaceDE w:val="0"/>
        <w:autoSpaceDN w:val="0"/>
        <w:adjustRightInd w:val="0"/>
        <w:spacing w:after="0" w:line="240" w:lineRule="auto"/>
        <w:jc w:val="center"/>
        <w:rPr>
          <w:rFonts w:ascii="Arial" w:eastAsia="Calibri" w:hAnsi="Arial" w:cs="Arial"/>
          <w:sz w:val="16"/>
          <w:szCs w:val="16"/>
          <w14:ligatures w14:val="none"/>
        </w:rPr>
      </w:pPr>
    </w:p>
    <w:p w14:paraId="733ADFA4"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shd w:val="clear" w:color="auto" w:fill="DBE5F1"/>
        <w:autoSpaceDE w:val="0"/>
        <w:autoSpaceDN w:val="0"/>
        <w:adjustRightInd w:val="0"/>
        <w:spacing w:after="0" w:line="240" w:lineRule="auto"/>
        <w:jc w:val="right"/>
        <w:rPr>
          <w:rFonts w:ascii="Calibri" w:eastAsia="Calibri" w:hAnsi="Calibri" w:cs="Calibri"/>
          <w:b/>
          <w:sz w:val="28"/>
          <w:szCs w:val="28"/>
          <w14:ligatures w14:val="none"/>
        </w:rPr>
      </w:pPr>
      <w:r w:rsidRPr="00277A7C">
        <w:rPr>
          <w:rFonts w:ascii="Arial" w:eastAsia="Calibri" w:hAnsi="Arial" w:cs="Arial"/>
          <w:b/>
          <w:sz w:val="28"/>
          <w:szCs w:val="28"/>
          <w14:ligatures w14:val="none"/>
        </w:rPr>
        <w:t>Article 3.2</w:t>
      </w:r>
    </w:p>
    <w:p w14:paraId="34A28300"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sz w:val="23"/>
          <w:szCs w:val="23"/>
          <w14:ligatures w14:val="none"/>
        </w:rPr>
      </w:pPr>
    </w:p>
    <w:p w14:paraId="59886A8B"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bCs/>
          <w:sz w:val="23"/>
          <w:szCs w:val="23"/>
          <w14:ligatures w14:val="none"/>
        </w:rPr>
      </w:pPr>
      <w:r w:rsidRPr="00277A7C">
        <w:rPr>
          <w:rFonts w:ascii="Arial" w:eastAsia="Calibri" w:hAnsi="Arial" w:cs="Arial"/>
          <w:b/>
          <w:bCs/>
          <w:sz w:val="23"/>
          <w:szCs w:val="23"/>
          <w14:ligatures w14:val="none"/>
        </w:rPr>
        <w:t>SYNTHESE</w:t>
      </w:r>
    </w:p>
    <w:p w14:paraId="616C44A4"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sz w:val="23"/>
          <w:szCs w:val="23"/>
          <w14:ligatures w14:val="none"/>
        </w:rPr>
      </w:pPr>
    </w:p>
    <w:p w14:paraId="119221DF"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Calibri" w:eastAsia="Calibri" w:hAnsi="Calibri" w:cs="Calibri"/>
          <w14:ligatures w14:val="none"/>
        </w:rPr>
      </w:pPr>
      <w:r w:rsidRPr="00277A7C">
        <w:rPr>
          <w:rFonts w:ascii="Arial" w:eastAsia="Calibri" w:hAnsi="Arial" w:cs="Arial"/>
          <w14:ligatures w14:val="none"/>
        </w:rPr>
        <w:t xml:space="preserve">Cette synthèse annuelle décrit les modalités d’actions mis en place pour répondre aux critères du niveau 2 de l’indicateur « Démarche qualité ». </w:t>
      </w:r>
    </w:p>
    <w:p w14:paraId="2E2A16C5"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1FB8443B"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autoSpaceDE w:val="0"/>
        <w:autoSpaceDN w:val="0"/>
        <w:adjustRightInd w:val="0"/>
        <w:spacing w:after="0" w:line="240" w:lineRule="auto"/>
        <w:jc w:val="left"/>
        <w:rPr>
          <w:rFonts w:ascii="Calibri" w:eastAsia="Calibri" w:hAnsi="Calibri" w:cs="Calibri"/>
          <w14:ligatures w14:val="none"/>
        </w:rPr>
      </w:pPr>
      <w:r w:rsidRPr="00277A7C">
        <w:rPr>
          <w:rFonts w:ascii="Arial" w:eastAsia="Calibri" w:hAnsi="Arial" w:cs="Arial"/>
          <w:b/>
          <w:bCs/>
          <w14:ligatures w14:val="none"/>
        </w:rPr>
        <w:t xml:space="preserve">Pour l’atteinte du niveau 2, l’objectif est que la structure planifie et mettre en œuvre une démarche d’amélioration de la qualité. Cette démarche est centrée sur la thématique issue de l’analyse du diagnostic (niveau 1). </w:t>
      </w:r>
    </w:p>
    <w:p w14:paraId="7B1E5BE7"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56B8B044"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14:ligatures w14:val="none"/>
        </w:rPr>
      </w:pPr>
      <w:r w:rsidRPr="00277A7C">
        <w:rPr>
          <w:rFonts w:ascii="Arial" w:eastAsia="Calibri" w:hAnsi="Arial" w:cs="Arial"/>
          <w:b/>
          <w:bCs/>
          <w14:ligatures w14:val="none"/>
        </w:rPr>
        <w:t xml:space="preserve">ANNEE D’EXERCICE </w:t>
      </w:r>
    </w:p>
    <w:p w14:paraId="064F0A95"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Calibri" w:eastAsia="Calibri" w:hAnsi="Calibri" w:cs="Calibri"/>
          <w14:ligatures w14:val="none"/>
        </w:rPr>
      </w:pPr>
      <w:r w:rsidRPr="00277A7C">
        <w:rPr>
          <w:rFonts w:ascii="Arial" w:eastAsia="Calibri" w:hAnsi="Arial" w:cs="Arial"/>
          <w14:ligatures w14:val="none"/>
        </w:rPr>
        <w:t>Compléter l’année d’exercice : du 01/01/20</w:t>
      </w:r>
      <w:r w:rsidRPr="00277A7C">
        <w:rPr>
          <w:rFonts w:ascii="Arial" w:eastAsia="Calibri" w:hAnsi="Arial" w:cs="Arial"/>
          <w:highlight w:val="yellow"/>
          <w14:ligatures w14:val="none"/>
        </w:rPr>
        <w:t>……</w:t>
      </w:r>
      <w:r w:rsidRPr="00277A7C">
        <w:rPr>
          <w:rFonts w:ascii="Arial" w:eastAsia="Calibri" w:hAnsi="Arial" w:cs="Arial"/>
          <w14:ligatures w14:val="none"/>
        </w:rPr>
        <w:t>… au 31/12/20…</w:t>
      </w:r>
      <w:r w:rsidRPr="00277A7C">
        <w:rPr>
          <w:rFonts w:ascii="Arial" w:eastAsia="Calibri" w:hAnsi="Arial" w:cs="Arial"/>
          <w:highlight w:val="yellow"/>
          <w14:ligatures w14:val="none"/>
        </w:rPr>
        <w:t>………</w:t>
      </w:r>
      <w:r w:rsidRPr="00277A7C">
        <w:rPr>
          <w:rFonts w:ascii="Arial" w:eastAsia="Calibri" w:hAnsi="Arial" w:cs="Arial"/>
          <w14:ligatures w14:val="none"/>
        </w:rPr>
        <w:t xml:space="preserve"> </w:t>
      </w:r>
    </w:p>
    <w:p w14:paraId="21559C7F"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6C61679C"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14:ligatures w14:val="none"/>
        </w:rPr>
      </w:pPr>
      <w:r w:rsidRPr="00277A7C">
        <w:rPr>
          <w:rFonts w:ascii="Arial" w:eastAsia="Calibri" w:hAnsi="Arial" w:cs="Arial"/>
          <w:b/>
          <w:bCs/>
          <w14:ligatures w14:val="none"/>
        </w:rPr>
        <w:t>Cocher la case correspondante à l’action mise en œuvre (conditions cumulatives)</w:t>
      </w:r>
    </w:p>
    <w:p w14:paraId="6FD0C3B4"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36F0D04B"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4F73A97B"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line="240" w:lineRule="auto"/>
        <w:ind w:hanging="567"/>
        <w:jc w:val="left"/>
        <w:rPr>
          <w:rFonts w:ascii="Arial" w:eastAsia="Calibri" w:hAnsi="Arial" w:cs="Arial"/>
          <w:i/>
          <w:iCs/>
          <w14:ligatures w14:val="none"/>
        </w:rPr>
      </w:pPr>
      <w:r w:rsidRPr="00277A7C">
        <w:rPr>
          <w:rFonts w:ascii="Arial" w:eastAsia="Calibri" w:hAnsi="Arial" w:cs="Arial"/>
          <w:b/>
          <w:bCs/>
          <w:sz w:val="28"/>
          <w:szCs w:val="28"/>
          <w14:ligatures w14:val="none"/>
        </w:rPr>
        <w:sym w:font="Wingdings" w:char="F06F"/>
      </w:r>
      <w:r w:rsidRPr="00277A7C">
        <w:rPr>
          <w:rFonts w:ascii="Arial" w:eastAsia="Calibri" w:hAnsi="Arial" w:cs="Arial"/>
          <w:b/>
          <w:bCs/>
          <w:sz w:val="28"/>
          <w:szCs w:val="28"/>
          <w14:ligatures w14:val="none"/>
        </w:rPr>
        <w:tab/>
      </w:r>
      <w:r w:rsidRPr="00277A7C">
        <w:rPr>
          <w:rFonts w:ascii="Arial" w:eastAsia="Calibri" w:hAnsi="Arial" w:cs="Arial"/>
          <w:b/>
          <w:bCs/>
          <w14:ligatures w14:val="none"/>
        </w:rPr>
        <w:t>Description de l’action mise en place pour améliorer l’objectif défini au 1</w:t>
      </w:r>
      <w:r w:rsidRPr="00277A7C">
        <w:rPr>
          <w:rFonts w:ascii="Arial" w:eastAsia="Calibri" w:hAnsi="Arial" w:cs="Arial"/>
          <w:b/>
          <w:bCs/>
          <w:vertAlign w:val="superscript"/>
          <w14:ligatures w14:val="none"/>
        </w:rPr>
        <w:t>er</w:t>
      </w:r>
      <w:r w:rsidRPr="00277A7C">
        <w:rPr>
          <w:rFonts w:ascii="Arial" w:eastAsia="Calibri" w:hAnsi="Arial" w:cs="Arial"/>
          <w:b/>
          <w:bCs/>
          <w14:ligatures w14:val="none"/>
        </w:rPr>
        <w:t xml:space="preserve"> niveau : </w:t>
      </w:r>
    </w:p>
    <w:p w14:paraId="2339C487"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mn-ea" w:hAnsi="Arial" w:cs="Arial"/>
          <w:b/>
          <w:kern w:val="24"/>
          <w14:ligatures w14:val="none"/>
        </w:rPr>
      </w:pPr>
      <w:r w:rsidRPr="00277A7C">
        <w:rPr>
          <w:rFonts w:ascii="Arial" w:eastAsia="+mn-ea" w:hAnsi="Arial" w:cs="Arial"/>
          <w:b/>
          <w:kern w:val="24"/>
          <w14:ligatures w14:val="none"/>
        </w:rPr>
        <w:t xml:space="preserve">Plan d’action </w:t>
      </w:r>
      <w:r w:rsidRPr="00277A7C">
        <w:rPr>
          <w:rFonts w:ascii="Arial" w:eastAsia="+mn-ea" w:hAnsi="Arial" w:cs="Arial"/>
          <w:kern w:val="24"/>
          <w14:ligatures w14:val="none"/>
        </w:rPr>
        <w:t>(description du révérenciel / processus / détermination des indicateurs d’avancé/…)</w:t>
      </w:r>
      <w:r w:rsidRPr="00277A7C">
        <w:rPr>
          <w:rFonts w:ascii="Arial" w:eastAsia="+mn-ea" w:hAnsi="Arial" w:cs="Arial"/>
          <w:b/>
          <w:kern w:val="24"/>
          <w14:ligatures w14:val="none"/>
        </w:rPr>
        <w:t xml:space="preserve"> / fiche action / planification /</w:t>
      </w:r>
    </w:p>
    <w:p w14:paraId="7A3537A5"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Cs/>
          <w14:ligatures w14:val="none"/>
        </w:rPr>
      </w:pPr>
    </w:p>
    <w:p w14:paraId="66A4B584"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Cs/>
          <w14:ligatures w14:val="none"/>
        </w:rPr>
      </w:pPr>
      <w:r w:rsidRPr="00277A7C">
        <w:rPr>
          <w:rFonts w:ascii="Arial" w:eastAsia="Calibri" w:hAnsi="Arial" w:cs="Arial"/>
          <w:b/>
          <w:bCs/>
          <w14:ligatures w14:val="none"/>
        </w:rPr>
        <w:t>Joindre le plan ou la fiche action et planification (</w:t>
      </w:r>
      <w:r w:rsidRPr="00277A7C">
        <w:rPr>
          <w:rFonts w:ascii="Arial" w:eastAsia="Calibri" w:hAnsi="Arial" w:cs="Arial"/>
          <w:bCs/>
          <w14:ligatures w14:val="none"/>
        </w:rPr>
        <w:t xml:space="preserve">modèle fournit </w:t>
      </w:r>
      <w:r>
        <w:rPr>
          <w:rFonts w:ascii="Arial" w:eastAsia="Calibri" w:hAnsi="Arial" w:cs="Arial"/>
          <w:bCs/>
          <w14:ligatures w14:val="none"/>
        </w:rPr>
        <w:t>en annexe</w:t>
      </w:r>
      <w:r w:rsidRPr="00277A7C">
        <w:rPr>
          <w:rFonts w:ascii="Arial" w:eastAsia="Calibri" w:hAnsi="Arial" w:cs="Arial"/>
          <w:bCs/>
          <w14:ligatures w14:val="none"/>
        </w:rPr>
        <w:t>)</w:t>
      </w:r>
    </w:p>
    <w:p w14:paraId="57D47D77"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0DDE2962"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bCs/>
          <w14:ligatures w14:val="none"/>
        </w:rPr>
      </w:pPr>
      <w:r w:rsidRPr="00277A7C">
        <w:rPr>
          <w:rFonts w:ascii="Arial" w:eastAsia="Calibri" w:hAnsi="Arial" w:cs="Arial"/>
          <w:b/>
          <w:bCs/>
          <w14:ligatures w14:val="none"/>
        </w:rPr>
        <w:t>*******************************************************</w:t>
      </w:r>
    </w:p>
    <w:p w14:paraId="1EE63E57"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01F249C1"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line="240" w:lineRule="auto"/>
        <w:ind w:hanging="567"/>
        <w:jc w:val="left"/>
        <w:rPr>
          <w:rFonts w:ascii="Arial" w:eastAsia="Calibri" w:hAnsi="Arial" w:cs="Arial"/>
          <w:bCs/>
          <w14:ligatures w14:val="none"/>
        </w:rPr>
      </w:pPr>
      <w:r w:rsidRPr="00277A7C">
        <w:rPr>
          <w:rFonts w:ascii="Arial" w:eastAsia="Calibri" w:hAnsi="Arial" w:cs="Arial"/>
          <w:b/>
          <w:bCs/>
          <w:sz w:val="28"/>
          <w:szCs w:val="28"/>
          <w14:ligatures w14:val="none"/>
        </w:rPr>
        <w:sym w:font="Wingdings" w:char="F06F"/>
      </w:r>
      <w:r w:rsidRPr="00277A7C">
        <w:rPr>
          <w:rFonts w:ascii="Arial" w:eastAsia="Calibri" w:hAnsi="Arial" w:cs="Arial"/>
          <w:b/>
          <w:bCs/>
          <w:sz w:val="28"/>
          <w:szCs w:val="28"/>
          <w14:ligatures w14:val="none"/>
        </w:rPr>
        <w:tab/>
      </w:r>
      <w:r w:rsidRPr="00277A7C">
        <w:rPr>
          <w:rFonts w:ascii="Arial" w:eastAsia="Calibri" w:hAnsi="Arial" w:cs="Arial"/>
          <w:b/>
          <w:bCs/>
          <w14:ligatures w14:val="none"/>
        </w:rPr>
        <w:t xml:space="preserve">Présenter la Méthode mise en place qui permettra de suivre le plan d’actions ; par exemple méthode qualitative </w:t>
      </w:r>
      <w:r w:rsidRPr="00277A7C">
        <w:rPr>
          <w:rFonts w:ascii="Arial" w:eastAsia="Calibri" w:hAnsi="Arial" w:cs="Arial"/>
          <w:bCs/>
          <w14:ligatures w14:val="none"/>
        </w:rPr>
        <w:t xml:space="preserve">(patient traceur, entretiens qualitatifs, …), </w:t>
      </w:r>
      <w:r w:rsidRPr="00277A7C">
        <w:rPr>
          <w:rFonts w:ascii="Arial" w:eastAsia="Calibri" w:hAnsi="Arial" w:cs="Arial"/>
          <w:b/>
          <w:bCs/>
          <w14:ligatures w14:val="none"/>
        </w:rPr>
        <w:t xml:space="preserve">quantitative </w:t>
      </w:r>
      <w:r w:rsidRPr="00277A7C">
        <w:rPr>
          <w:rFonts w:ascii="Arial" w:eastAsia="Calibri" w:hAnsi="Arial" w:cs="Arial"/>
          <w:bCs/>
          <w14:ligatures w14:val="none"/>
        </w:rPr>
        <w:t>(utilisation du SI partagé pour extraction de données, questionnaires…</w:t>
      </w:r>
      <w:r w:rsidRPr="00277A7C">
        <w:rPr>
          <w:rFonts w:ascii="Arial" w:eastAsia="Calibri" w:hAnsi="Arial" w:cs="Arial"/>
          <w:b/>
          <w:bCs/>
          <w14:ligatures w14:val="none"/>
        </w:rPr>
        <w:t xml:space="preserve">), normative </w:t>
      </w:r>
      <w:r w:rsidRPr="00277A7C">
        <w:rPr>
          <w:rFonts w:ascii="Arial" w:eastAsia="Calibri" w:hAnsi="Arial" w:cs="Arial"/>
          <w:bCs/>
          <w14:ligatures w14:val="none"/>
        </w:rPr>
        <w:t>(adaptation d’un fonctionnement à des référentiels existants, par exemple HAS …)</w:t>
      </w:r>
    </w:p>
    <w:p w14:paraId="470422CA"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r w:rsidRPr="00277A7C">
        <w:rPr>
          <w:rFonts w:ascii="Arial" w:eastAsia="Calibri" w:hAnsi="Arial" w:cs="Arial"/>
          <w:b/>
          <w:bCs/>
          <w:highlight w:val="yellow"/>
          <w14:ligatures w14:val="none"/>
        </w:rPr>
        <w:t>----------------------------------------------------------------------------------------------------------------------------------------------</w:t>
      </w:r>
      <w:r w:rsidRPr="00277A7C">
        <w:rPr>
          <w:rFonts w:ascii="Arial" w:eastAsia="Calibri" w:hAnsi="Arial" w:cs="Arial"/>
          <w:b/>
          <w:bCs/>
          <w14:ligatures w14:val="none"/>
        </w:rPr>
        <w:t>-----------------------------------------------------------------------------------------------------------------------------------------------------------------------------------------------------------------------------------------------</w:t>
      </w:r>
    </w:p>
    <w:p w14:paraId="04B789A3"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1027EC10"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mn-ea" w:hAnsi="Arial" w:cs="Arial"/>
          <w:b/>
          <w:kern w:val="24"/>
          <w14:ligatures w14:val="none"/>
        </w:rPr>
      </w:pPr>
    </w:p>
    <w:p w14:paraId="6697DDFA"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spacing w:after="200"/>
        <w:jc w:val="left"/>
        <w:rPr>
          <w:rFonts w:ascii="Calibri" w:eastAsia="Calibri" w:hAnsi="Calibri" w:cs="Times New Roman"/>
          <w:color w:val="1F487C"/>
          <w14:ligatures w14:val="none"/>
        </w:rPr>
      </w:pPr>
    </w:p>
    <w:p w14:paraId="6B2BBA8D"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spacing w:after="200"/>
        <w:jc w:val="left"/>
        <w:rPr>
          <w:rFonts w:ascii="Arial" w:eastAsia="Calibri" w:hAnsi="Arial" w:cs="Arial"/>
          <w:b/>
          <w:color w:val="1F487C"/>
          <w:sz w:val="28"/>
          <w:szCs w:val="28"/>
          <w14:ligatures w14:val="none"/>
        </w:rPr>
      </w:pPr>
      <w:r w:rsidRPr="00277A7C">
        <w:rPr>
          <w:rFonts w:ascii="Arial" w:eastAsia="Calibri" w:hAnsi="Arial" w:cs="Arial"/>
          <w:b/>
          <w:color w:val="1F487C"/>
          <w:sz w:val="28"/>
          <w:szCs w:val="28"/>
          <w14:ligatures w14:val="none"/>
        </w:rPr>
        <w:br w:type="page"/>
      </w:r>
    </w:p>
    <w:p w14:paraId="07A0A14C"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color w:val="1F487C"/>
          <w:sz w:val="28"/>
          <w:szCs w:val="28"/>
          <w14:ligatures w14:val="none"/>
        </w:rPr>
      </w:pPr>
      <w:r w:rsidRPr="00277A7C">
        <w:rPr>
          <w:rFonts w:ascii="Arial" w:eastAsia="Calibri" w:hAnsi="Arial" w:cs="Arial"/>
          <w:b/>
          <w:color w:val="1F487C"/>
          <w:sz w:val="28"/>
          <w:szCs w:val="28"/>
          <w14:ligatures w14:val="none"/>
        </w:rPr>
        <w:lastRenderedPageBreak/>
        <w:t xml:space="preserve">Accord conventionnel interprofessionnel </w:t>
      </w:r>
    </w:p>
    <w:p w14:paraId="38588DA4"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color w:val="1F487C"/>
          <w:sz w:val="28"/>
          <w:szCs w:val="28"/>
          <w14:ligatures w14:val="none"/>
        </w:rPr>
      </w:pPr>
      <w:proofErr w:type="gramStart"/>
      <w:r w:rsidRPr="00277A7C">
        <w:rPr>
          <w:rFonts w:ascii="Arial" w:eastAsia="Calibri" w:hAnsi="Arial" w:cs="Arial"/>
          <w:b/>
          <w:color w:val="1F487C"/>
          <w:sz w:val="28"/>
          <w:szCs w:val="28"/>
          <w14:ligatures w14:val="none"/>
        </w:rPr>
        <w:t>relatif</w:t>
      </w:r>
      <w:proofErr w:type="gramEnd"/>
      <w:r w:rsidRPr="00277A7C">
        <w:rPr>
          <w:rFonts w:ascii="Arial" w:eastAsia="Calibri" w:hAnsi="Arial" w:cs="Arial"/>
          <w:b/>
          <w:color w:val="1F487C"/>
          <w:sz w:val="28"/>
          <w:szCs w:val="28"/>
          <w14:ligatures w14:val="none"/>
        </w:rPr>
        <w:t xml:space="preserve"> aux structures de santé pluri-professionnelles - MSP</w:t>
      </w:r>
    </w:p>
    <w:p w14:paraId="383EACC9"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Calibri" w:eastAsia="Calibri" w:hAnsi="Calibri" w:cs="Calibri"/>
          <w:color w:val="000000"/>
          <w14:ligatures w14:val="none"/>
        </w:rPr>
      </w:pPr>
    </w:p>
    <w:p w14:paraId="57777D8D" w14:textId="77777777" w:rsidR="00277A7C" w:rsidRPr="00277A7C" w:rsidRDefault="00277A7C" w:rsidP="00277A7C">
      <w:pPr>
        <w:pBdr>
          <w:top w:val="single" w:sz="4" w:space="1" w:color="auto"/>
          <w:left w:val="single" w:sz="4" w:space="1" w:color="auto"/>
          <w:bottom w:val="single" w:sz="4" w:space="1" w:color="auto"/>
          <w:right w:val="single" w:sz="4" w:space="1" w:color="auto"/>
          <w:between w:val="none" w:sz="0" w:space="0" w:color="auto"/>
        </w:pBdr>
        <w:shd w:val="clear" w:color="auto" w:fill="DBE5F1"/>
        <w:autoSpaceDE w:val="0"/>
        <w:autoSpaceDN w:val="0"/>
        <w:adjustRightInd w:val="0"/>
        <w:spacing w:after="0" w:line="240" w:lineRule="auto"/>
        <w:jc w:val="center"/>
        <w:rPr>
          <w:rFonts w:ascii="Arial" w:eastAsia="Calibri" w:hAnsi="Arial" w:cs="Arial"/>
          <w:b/>
          <w:bCs/>
          <w:sz w:val="16"/>
          <w:szCs w:val="16"/>
          <w14:ligatures w14:val="none"/>
        </w:rPr>
      </w:pPr>
    </w:p>
    <w:p w14:paraId="1E185E98" w14:textId="77777777" w:rsidR="00277A7C" w:rsidRPr="00277A7C" w:rsidRDefault="00277A7C" w:rsidP="00277A7C">
      <w:pPr>
        <w:pBdr>
          <w:top w:val="single" w:sz="4" w:space="1" w:color="auto"/>
          <w:left w:val="single" w:sz="4" w:space="1" w:color="auto"/>
          <w:bottom w:val="single" w:sz="4" w:space="1" w:color="auto"/>
          <w:right w:val="single" w:sz="4" w:space="1" w:color="auto"/>
          <w:between w:val="none" w:sz="0" w:space="0" w:color="auto"/>
        </w:pBdr>
        <w:shd w:val="clear" w:color="auto" w:fill="DBE5F1"/>
        <w:autoSpaceDE w:val="0"/>
        <w:autoSpaceDN w:val="0"/>
        <w:adjustRightInd w:val="0"/>
        <w:spacing w:after="0" w:line="240" w:lineRule="auto"/>
        <w:jc w:val="center"/>
        <w:rPr>
          <w:rFonts w:ascii="Arial" w:eastAsia="Calibri" w:hAnsi="Arial" w:cs="Arial"/>
          <w:b/>
          <w:bCs/>
          <w:sz w:val="28"/>
          <w:szCs w:val="28"/>
          <w14:ligatures w14:val="none"/>
        </w:rPr>
      </w:pPr>
      <w:r w:rsidRPr="00277A7C">
        <w:rPr>
          <w:rFonts w:ascii="Arial" w:eastAsia="Calibri" w:hAnsi="Arial" w:cs="Arial"/>
          <w:b/>
          <w:bCs/>
          <w:sz w:val="28"/>
          <w:szCs w:val="28"/>
          <w14:ligatures w14:val="none"/>
        </w:rPr>
        <w:t>INDICATEUR DEMARCHE QUALITE</w:t>
      </w:r>
    </w:p>
    <w:p w14:paraId="27F1B4ED" w14:textId="77777777" w:rsidR="00277A7C" w:rsidRPr="00277A7C" w:rsidRDefault="00277A7C" w:rsidP="00277A7C">
      <w:pPr>
        <w:pBdr>
          <w:top w:val="single" w:sz="4" w:space="1" w:color="auto"/>
          <w:left w:val="single" w:sz="4" w:space="1" w:color="auto"/>
          <w:bottom w:val="single" w:sz="4" w:space="1" w:color="auto"/>
          <w:right w:val="single" w:sz="4" w:space="1" w:color="auto"/>
          <w:between w:val="none" w:sz="0" w:space="0" w:color="auto"/>
        </w:pBdr>
        <w:shd w:val="clear" w:color="auto" w:fill="DBE5F1"/>
        <w:autoSpaceDE w:val="0"/>
        <w:autoSpaceDN w:val="0"/>
        <w:adjustRightInd w:val="0"/>
        <w:spacing w:after="0" w:line="240" w:lineRule="auto"/>
        <w:jc w:val="center"/>
        <w:rPr>
          <w:rFonts w:ascii="Arial" w:eastAsia="Calibri" w:hAnsi="Arial" w:cs="Arial"/>
          <w:sz w:val="16"/>
          <w:szCs w:val="16"/>
          <w14:ligatures w14:val="none"/>
        </w:rPr>
      </w:pPr>
    </w:p>
    <w:p w14:paraId="7EB6BB6A" w14:textId="77777777" w:rsidR="00277A7C" w:rsidRPr="00277A7C" w:rsidRDefault="00277A7C" w:rsidP="00277A7C">
      <w:pPr>
        <w:pBdr>
          <w:top w:val="single" w:sz="4" w:space="1" w:color="auto"/>
          <w:left w:val="single" w:sz="4" w:space="1" w:color="auto"/>
          <w:bottom w:val="single" w:sz="4" w:space="1" w:color="auto"/>
          <w:right w:val="single" w:sz="4" w:space="1" w:color="auto"/>
          <w:between w:val="none" w:sz="0" w:space="0" w:color="auto"/>
        </w:pBdr>
        <w:shd w:val="clear" w:color="auto" w:fill="DBE5F1"/>
        <w:autoSpaceDE w:val="0"/>
        <w:autoSpaceDN w:val="0"/>
        <w:adjustRightInd w:val="0"/>
        <w:spacing w:after="0" w:line="240" w:lineRule="auto"/>
        <w:jc w:val="center"/>
        <w:rPr>
          <w:rFonts w:ascii="Arial" w:eastAsia="Calibri" w:hAnsi="Arial" w:cs="Arial"/>
          <w:b/>
          <w:bCs/>
          <w:i/>
          <w:iCs/>
          <w:sz w:val="28"/>
          <w:szCs w:val="28"/>
          <w14:ligatures w14:val="none"/>
        </w:rPr>
      </w:pPr>
      <w:r w:rsidRPr="00277A7C">
        <w:rPr>
          <w:rFonts w:ascii="Arial" w:eastAsia="Calibri" w:hAnsi="Arial" w:cs="Arial"/>
          <w:b/>
          <w:bCs/>
          <w:i/>
          <w:iCs/>
          <w:sz w:val="28"/>
          <w:szCs w:val="28"/>
          <w14:ligatures w14:val="none"/>
        </w:rPr>
        <w:t>NIVEAU 3</w:t>
      </w:r>
    </w:p>
    <w:p w14:paraId="4340D11C" w14:textId="77777777" w:rsidR="00277A7C" w:rsidRPr="00277A7C" w:rsidRDefault="00277A7C" w:rsidP="00277A7C">
      <w:pPr>
        <w:pBdr>
          <w:top w:val="single" w:sz="4" w:space="1" w:color="auto"/>
          <w:left w:val="single" w:sz="4" w:space="1" w:color="auto"/>
          <w:bottom w:val="single" w:sz="4" w:space="1" w:color="auto"/>
          <w:right w:val="single" w:sz="4" w:space="1" w:color="auto"/>
          <w:between w:val="none" w:sz="0" w:space="0" w:color="auto"/>
        </w:pBdr>
        <w:shd w:val="clear" w:color="auto" w:fill="DBE5F1"/>
        <w:autoSpaceDE w:val="0"/>
        <w:autoSpaceDN w:val="0"/>
        <w:adjustRightInd w:val="0"/>
        <w:spacing w:after="0" w:line="240" w:lineRule="auto"/>
        <w:jc w:val="center"/>
        <w:rPr>
          <w:rFonts w:ascii="Arial" w:eastAsia="Calibri" w:hAnsi="Arial" w:cs="Arial"/>
          <w:sz w:val="16"/>
          <w:szCs w:val="16"/>
          <w14:ligatures w14:val="none"/>
        </w:rPr>
      </w:pPr>
    </w:p>
    <w:p w14:paraId="28A305E6" w14:textId="77777777" w:rsidR="00277A7C" w:rsidRPr="00277A7C" w:rsidRDefault="00277A7C" w:rsidP="00277A7C">
      <w:pPr>
        <w:pBdr>
          <w:top w:val="single" w:sz="4" w:space="1" w:color="auto"/>
          <w:left w:val="single" w:sz="4" w:space="1" w:color="auto"/>
          <w:bottom w:val="single" w:sz="4" w:space="1" w:color="auto"/>
          <w:right w:val="single" w:sz="4" w:space="1" w:color="auto"/>
          <w:between w:val="none" w:sz="0" w:space="0" w:color="auto"/>
        </w:pBdr>
        <w:shd w:val="clear" w:color="auto" w:fill="DBE5F1"/>
        <w:autoSpaceDE w:val="0"/>
        <w:autoSpaceDN w:val="0"/>
        <w:adjustRightInd w:val="0"/>
        <w:spacing w:after="0" w:line="240" w:lineRule="auto"/>
        <w:jc w:val="right"/>
        <w:rPr>
          <w:rFonts w:ascii="Arial" w:eastAsia="Calibri" w:hAnsi="Arial" w:cs="Arial"/>
          <w:sz w:val="28"/>
          <w:szCs w:val="28"/>
          <w14:ligatures w14:val="none"/>
        </w:rPr>
      </w:pPr>
      <w:r w:rsidRPr="00277A7C">
        <w:rPr>
          <w:rFonts w:ascii="Arial" w:eastAsia="Calibri" w:hAnsi="Arial" w:cs="Arial"/>
          <w:b/>
          <w:bCs/>
          <w:i/>
          <w:iCs/>
          <w:sz w:val="28"/>
          <w:szCs w:val="28"/>
          <w14:ligatures w14:val="none"/>
        </w:rPr>
        <w:t>Article 3.2</w:t>
      </w:r>
    </w:p>
    <w:p w14:paraId="11262385"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sz w:val="23"/>
          <w:szCs w:val="23"/>
          <w14:ligatures w14:val="none"/>
        </w:rPr>
      </w:pPr>
    </w:p>
    <w:p w14:paraId="7F2D6C6B"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bCs/>
          <w:sz w:val="23"/>
          <w:szCs w:val="23"/>
          <w14:ligatures w14:val="none"/>
        </w:rPr>
      </w:pPr>
      <w:r w:rsidRPr="00277A7C">
        <w:rPr>
          <w:rFonts w:ascii="Arial" w:eastAsia="Calibri" w:hAnsi="Arial" w:cs="Arial"/>
          <w:b/>
          <w:bCs/>
          <w:sz w:val="23"/>
          <w:szCs w:val="23"/>
          <w14:ligatures w14:val="none"/>
        </w:rPr>
        <w:t>SYNTHESE</w:t>
      </w:r>
    </w:p>
    <w:p w14:paraId="0CA5538A"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sz w:val="23"/>
          <w:szCs w:val="23"/>
          <w14:ligatures w14:val="none"/>
        </w:rPr>
      </w:pPr>
      <w:r w:rsidRPr="00277A7C">
        <w:rPr>
          <w:rFonts w:ascii="Arial" w:eastAsia="Calibri" w:hAnsi="Arial" w:cs="Arial"/>
          <w:b/>
          <w:bCs/>
          <w:sz w:val="23"/>
          <w:szCs w:val="23"/>
          <w14:ligatures w14:val="none"/>
        </w:rPr>
        <w:t xml:space="preserve"> </w:t>
      </w:r>
    </w:p>
    <w:p w14:paraId="3D82829D"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Calibri" w:eastAsia="Calibri" w:hAnsi="Calibri" w:cs="Calibri"/>
          <w14:ligatures w14:val="none"/>
        </w:rPr>
      </w:pPr>
      <w:r w:rsidRPr="00277A7C">
        <w:rPr>
          <w:rFonts w:ascii="Arial" w:eastAsia="Calibri" w:hAnsi="Arial" w:cs="Arial"/>
          <w14:ligatures w14:val="none"/>
        </w:rPr>
        <w:t xml:space="preserve">Cette synthèse annuelle décrit les outils ou actions mis en place pour valider le niveau 3 de l’indicateur « Démarche qualité ». </w:t>
      </w:r>
    </w:p>
    <w:p w14:paraId="52D9A4B0"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028FE41C"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autoSpaceDE w:val="0"/>
        <w:autoSpaceDN w:val="0"/>
        <w:adjustRightInd w:val="0"/>
        <w:spacing w:after="0" w:line="240" w:lineRule="auto"/>
        <w:jc w:val="left"/>
        <w:rPr>
          <w:rFonts w:ascii="Arial" w:eastAsia="Calibri" w:hAnsi="Arial" w:cs="Arial"/>
          <w:b/>
          <w:bCs/>
          <w14:ligatures w14:val="none"/>
        </w:rPr>
      </w:pPr>
      <w:r w:rsidRPr="00277A7C">
        <w:rPr>
          <w:rFonts w:ascii="Arial" w:eastAsia="Calibri" w:hAnsi="Arial" w:cs="Arial"/>
          <w:b/>
          <w:bCs/>
          <w14:ligatures w14:val="none"/>
        </w:rPr>
        <w:t xml:space="preserve">Pour l’atteinte du niveau 3, l’objectif est que la structure présente les résultats, des actions mises en place au niveau 2, issus de l’évaluation : </w:t>
      </w:r>
    </w:p>
    <w:p w14:paraId="652EB66C"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autoSpaceDE w:val="0"/>
        <w:autoSpaceDN w:val="0"/>
        <w:adjustRightInd w:val="0"/>
        <w:spacing w:after="0" w:line="240" w:lineRule="auto"/>
        <w:jc w:val="left"/>
        <w:rPr>
          <w:rFonts w:ascii="Arial" w:eastAsia="Calibri" w:hAnsi="Arial" w:cs="Arial"/>
          <w:bCs/>
          <w14:ligatures w14:val="none"/>
        </w:rPr>
      </w:pPr>
      <w:r w:rsidRPr="00277A7C">
        <w:rPr>
          <w:rFonts w:ascii="Arial" w:eastAsia="Calibri" w:hAnsi="Arial" w:cs="Arial"/>
          <w:bCs/>
          <w14:ligatures w14:val="none"/>
        </w:rPr>
        <w:t>- L’objectif est-il atteint ?</w:t>
      </w:r>
    </w:p>
    <w:p w14:paraId="4C194C8A" w14:textId="77777777" w:rsidR="00277A7C" w:rsidRPr="00277A7C" w:rsidRDefault="00277A7C" w:rsidP="00277A7C">
      <w:pPr>
        <w:pBdr>
          <w:top w:val="single" w:sz="4" w:space="1" w:color="auto"/>
          <w:left w:val="single" w:sz="4" w:space="4" w:color="auto"/>
          <w:bottom w:val="single" w:sz="4" w:space="1" w:color="auto"/>
          <w:right w:val="single" w:sz="4" w:space="4" w:color="auto"/>
          <w:between w:val="none" w:sz="0" w:space="0" w:color="auto"/>
        </w:pBdr>
        <w:autoSpaceDE w:val="0"/>
        <w:autoSpaceDN w:val="0"/>
        <w:adjustRightInd w:val="0"/>
        <w:spacing w:after="0" w:line="240" w:lineRule="auto"/>
        <w:jc w:val="left"/>
        <w:rPr>
          <w:rFonts w:ascii="Arial" w:eastAsia="Calibri" w:hAnsi="Arial" w:cs="Arial"/>
          <w:bCs/>
          <w14:ligatures w14:val="none"/>
        </w:rPr>
      </w:pPr>
      <w:r w:rsidRPr="00277A7C">
        <w:rPr>
          <w:rFonts w:ascii="Arial" w:eastAsia="Calibri" w:hAnsi="Arial" w:cs="Arial"/>
          <w:bCs/>
          <w14:ligatures w14:val="none"/>
        </w:rPr>
        <w:t>- Si non, décrire les nouvelles actions d’amélioration à mettre en œuvre. Ce qui renvoie au niveau 2 pour cette nouvelle action.</w:t>
      </w:r>
    </w:p>
    <w:p w14:paraId="019A2BEB"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12938B6C"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14:ligatures w14:val="none"/>
        </w:rPr>
      </w:pPr>
      <w:r w:rsidRPr="00277A7C">
        <w:rPr>
          <w:rFonts w:ascii="Arial" w:eastAsia="Calibri" w:hAnsi="Arial" w:cs="Arial"/>
          <w:b/>
          <w:bCs/>
          <w14:ligatures w14:val="none"/>
        </w:rPr>
        <w:t xml:space="preserve">ANNEE D’EXERCICE </w:t>
      </w:r>
    </w:p>
    <w:p w14:paraId="415878CA"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Calibri" w:eastAsia="Calibri" w:hAnsi="Calibri" w:cs="Calibri"/>
          <w14:ligatures w14:val="none"/>
        </w:rPr>
      </w:pPr>
      <w:r w:rsidRPr="00277A7C">
        <w:rPr>
          <w:rFonts w:ascii="Arial" w:eastAsia="Calibri" w:hAnsi="Arial" w:cs="Arial"/>
          <w14:ligatures w14:val="none"/>
        </w:rPr>
        <w:t>Compléter l’année d’exercice : du 01/01/20</w:t>
      </w:r>
      <w:r w:rsidRPr="00277A7C">
        <w:rPr>
          <w:rFonts w:ascii="Arial" w:eastAsia="Calibri" w:hAnsi="Arial" w:cs="Arial"/>
          <w:highlight w:val="yellow"/>
          <w14:ligatures w14:val="none"/>
        </w:rPr>
        <w:t>……</w:t>
      </w:r>
      <w:r w:rsidRPr="00277A7C">
        <w:rPr>
          <w:rFonts w:ascii="Arial" w:eastAsia="Calibri" w:hAnsi="Arial" w:cs="Arial"/>
          <w14:ligatures w14:val="none"/>
        </w:rPr>
        <w:t>… au 31/12/20…</w:t>
      </w:r>
      <w:r w:rsidRPr="00277A7C">
        <w:rPr>
          <w:rFonts w:ascii="Arial" w:eastAsia="Calibri" w:hAnsi="Arial" w:cs="Arial"/>
          <w:highlight w:val="yellow"/>
          <w14:ligatures w14:val="none"/>
        </w:rPr>
        <w:t>………</w:t>
      </w:r>
      <w:r w:rsidRPr="00277A7C">
        <w:rPr>
          <w:rFonts w:ascii="Arial" w:eastAsia="Calibri" w:hAnsi="Arial" w:cs="Arial"/>
          <w14:ligatures w14:val="none"/>
        </w:rPr>
        <w:t xml:space="preserve"> </w:t>
      </w:r>
    </w:p>
    <w:p w14:paraId="7A1EB874"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07974536"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r w:rsidRPr="00277A7C">
        <w:rPr>
          <w:rFonts w:ascii="Arial" w:eastAsia="Calibri" w:hAnsi="Arial" w:cs="Arial"/>
          <w:b/>
          <w:bCs/>
          <w14:ligatures w14:val="none"/>
        </w:rPr>
        <w:t xml:space="preserve">Cocher la case correspondante à l’action mise en œuvre (conditions cumulatives) </w:t>
      </w:r>
    </w:p>
    <w:p w14:paraId="5146E0E3"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14:ligatures w14:val="none"/>
        </w:rPr>
      </w:pPr>
    </w:p>
    <w:p w14:paraId="272E4E1E"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bCs/>
          <w14:ligatures w14:val="none"/>
        </w:rPr>
      </w:pPr>
    </w:p>
    <w:p w14:paraId="36778CB9"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Cs/>
          <w:sz w:val="24"/>
          <w:szCs w:val="24"/>
          <w14:ligatures w14:val="none"/>
        </w:rPr>
      </w:pPr>
    </w:p>
    <w:p w14:paraId="235E550C"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bCs/>
          <w14:ligatures w14:val="none"/>
        </w:rPr>
      </w:pPr>
      <w:r w:rsidRPr="00277A7C">
        <w:rPr>
          <w:rFonts w:ascii="Arial" w:eastAsia="Calibri" w:hAnsi="Arial" w:cs="Arial"/>
          <w:b/>
          <w:bCs/>
          <w14:ligatures w14:val="none"/>
        </w:rPr>
        <w:t>*******************************************************</w:t>
      </w:r>
    </w:p>
    <w:p w14:paraId="74F17DE8"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Cs/>
          <w:sz w:val="24"/>
          <w:szCs w:val="24"/>
          <w14:ligatures w14:val="none"/>
        </w:rPr>
      </w:pPr>
    </w:p>
    <w:p w14:paraId="6F78113C" w14:textId="77777777" w:rsidR="002512C0"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bCs/>
          <w:sz w:val="24"/>
          <w:szCs w:val="24"/>
          <w14:ligatures w14:val="none"/>
        </w:rPr>
      </w:pPr>
      <w:r w:rsidRPr="00277A7C">
        <w:rPr>
          <w:rFonts w:ascii="Arial" w:eastAsia="Calibri" w:hAnsi="Arial" w:cs="Arial"/>
          <w:b/>
          <w:bCs/>
          <w:sz w:val="28"/>
          <w:szCs w:val="28"/>
          <w14:ligatures w14:val="none"/>
        </w:rPr>
        <w:sym w:font="Wingdings" w:char="F06F"/>
      </w:r>
      <w:r w:rsidRPr="00277A7C">
        <w:rPr>
          <w:rFonts w:ascii="Arial" w:eastAsia="Calibri" w:hAnsi="Arial" w:cs="Arial"/>
          <w:b/>
          <w:bCs/>
          <w:sz w:val="28"/>
          <w:szCs w:val="28"/>
          <w14:ligatures w14:val="none"/>
        </w:rPr>
        <w:tab/>
      </w:r>
      <w:r w:rsidRPr="00277A7C">
        <w:rPr>
          <w:rFonts w:ascii="Arial" w:eastAsia="Calibri" w:hAnsi="Arial" w:cs="Arial"/>
          <w:b/>
          <w:bCs/>
          <w:sz w:val="24"/>
          <w:szCs w:val="24"/>
          <w14:ligatures w14:val="none"/>
        </w:rPr>
        <w:t>Bilan des résultats de la démarche par rapport aux objectifs définis</w:t>
      </w:r>
      <w:r w:rsidR="003551FA">
        <w:rPr>
          <w:rFonts w:ascii="Arial" w:eastAsia="Calibri" w:hAnsi="Arial" w:cs="Arial"/>
          <w:b/>
          <w:bCs/>
          <w:sz w:val="24"/>
          <w:szCs w:val="24"/>
          <w14:ligatures w14:val="none"/>
        </w:rPr>
        <w:t xml:space="preserve"> possibilité </w:t>
      </w:r>
      <w:r w:rsidR="003551FA" w:rsidRPr="002512C0">
        <w:rPr>
          <w:rFonts w:ascii="Arial" w:eastAsia="Calibri" w:hAnsi="Arial" w:cs="Arial"/>
          <w:bCs/>
          <w:sz w:val="24"/>
          <w:szCs w:val="24"/>
          <w14:ligatures w14:val="none"/>
        </w:rPr>
        <w:t>(Fournir des donn</w:t>
      </w:r>
      <w:r w:rsidR="003551FA" w:rsidRPr="002512C0">
        <w:rPr>
          <w:rFonts w:ascii="Arial" w:eastAsia="Calibri" w:hAnsi="Arial" w:cs="Arial" w:hint="eastAsia"/>
          <w:bCs/>
          <w:sz w:val="24"/>
          <w:szCs w:val="24"/>
          <w14:ligatures w14:val="none"/>
        </w:rPr>
        <w:t>é</w:t>
      </w:r>
      <w:r w:rsidR="003551FA" w:rsidRPr="002512C0">
        <w:rPr>
          <w:rFonts w:ascii="Arial" w:eastAsia="Calibri" w:hAnsi="Arial" w:cs="Arial"/>
          <w:bCs/>
          <w:sz w:val="24"/>
          <w:szCs w:val="24"/>
          <w14:ligatures w14:val="none"/>
        </w:rPr>
        <w:t>es qualitatives et quantitatives (bilan) permettant une analyse critique des actions mises en place)</w:t>
      </w:r>
      <w:r w:rsidR="003551FA">
        <w:rPr>
          <w:rFonts w:ascii="Arial" w:eastAsia="Calibri" w:hAnsi="Arial" w:cs="Arial"/>
          <w:b/>
          <w:bCs/>
          <w:sz w:val="24"/>
          <w:szCs w:val="24"/>
          <w14:ligatures w14:val="none"/>
        </w:rPr>
        <w:t xml:space="preserve"> </w:t>
      </w:r>
    </w:p>
    <w:p w14:paraId="6C3A109F" w14:textId="77777777" w:rsidR="002512C0" w:rsidRDefault="002512C0"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bCs/>
          <w:sz w:val="24"/>
          <w:szCs w:val="24"/>
          <w14:ligatures w14:val="none"/>
        </w:rPr>
      </w:pPr>
    </w:p>
    <w:p w14:paraId="0A9C9E46" w14:textId="77777777" w:rsid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Cs/>
          <w:sz w:val="24"/>
          <w:szCs w:val="24"/>
          <w14:ligatures w14:val="none"/>
        </w:rPr>
      </w:pPr>
      <w:r w:rsidRPr="00277A7C">
        <w:rPr>
          <w:rFonts w:ascii="Arial" w:eastAsia="Calibri" w:hAnsi="Arial" w:cs="Arial"/>
          <w:bCs/>
          <w:sz w:val="24"/>
          <w:szCs w:val="24"/>
          <w14:ligatures w14:val="none"/>
        </w:rPr>
        <w:t>------------------------------------------------------------------------------------------------------------------------------------------------------------------------------------------------------------------------------------------</w:t>
      </w:r>
    </w:p>
    <w:p w14:paraId="3570964F"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Cs/>
          <w:sz w:val="24"/>
          <w:szCs w:val="24"/>
          <w14:ligatures w14:val="none"/>
        </w:rPr>
      </w:pPr>
      <w:r w:rsidRPr="002512C0">
        <w:rPr>
          <w:rFonts w:ascii="Arial" w:eastAsia="Calibri" w:hAnsi="Arial" w:cs="Arial"/>
          <w:bCs/>
          <w:sz w:val="24"/>
          <w:szCs w:val="24"/>
          <w14:ligatures w14:val="none"/>
        </w:rPr>
        <w:t>Ou transmettre le canevas d’évaluation dont l’exemple et joint en annexe, complété</w:t>
      </w:r>
    </w:p>
    <w:p w14:paraId="3B4314FD" w14:textId="77777777" w:rsidR="002512C0" w:rsidRPr="00277A7C" w:rsidRDefault="002512C0"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sz w:val="24"/>
          <w:szCs w:val="24"/>
          <w14:ligatures w14:val="none"/>
        </w:rPr>
      </w:pPr>
    </w:p>
    <w:p w14:paraId="178901E8"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bCs/>
          <w:sz w:val="24"/>
          <w:szCs w:val="24"/>
          <w14:ligatures w14:val="none"/>
        </w:rPr>
      </w:pPr>
    </w:p>
    <w:p w14:paraId="7E1AEC81"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Calibri" w:hAnsi="Arial" w:cs="Arial"/>
          <w:b/>
          <w:bCs/>
          <w14:ligatures w14:val="none"/>
        </w:rPr>
      </w:pPr>
      <w:r w:rsidRPr="00277A7C">
        <w:rPr>
          <w:rFonts w:ascii="Arial" w:eastAsia="Calibri" w:hAnsi="Arial" w:cs="Arial"/>
          <w:b/>
          <w:bCs/>
          <w14:ligatures w14:val="none"/>
        </w:rPr>
        <w:t>*******************************************************</w:t>
      </w:r>
    </w:p>
    <w:p w14:paraId="69F01F26"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bCs/>
          <w:sz w:val="24"/>
          <w:szCs w:val="24"/>
          <w14:ligatures w14:val="none"/>
        </w:rPr>
      </w:pPr>
    </w:p>
    <w:p w14:paraId="3BE7F29C" w14:textId="77777777" w:rsidR="00277A7C" w:rsidRPr="00277A7C" w:rsidRDefault="00277A7C" w:rsidP="00277A7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hanging="567"/>
        <w:jc w:val="left"/>
        <w:rPr>
          <w:rFonts w:ascii="Arial" w:eastAsia="Calibri" w:hAnsi="Arial" w:cs="Arial"/>
          <w:b/>
          <w:bCs/>
          <w:sz w:val="24"/>
          <w:szCs w:val="24"/>
          <w14:ligatures w14:val="none"/>
        </w:rPr>
      </w:pPr>
      <w:r w:rsidRPr="00277A7C">
        <w:rPr>
          <w:rFonts w:ascii="Arial" w:eastAsia="Calibri" w:hAnsi="Arial" w:cs="Arial"/>
          <w:b/>
          <w:bCs/>
          <w:sz w:val="28"/>
          <w:szCs w:val="28"/>
          <w14:ligatures w14:val="none"/>
        </w:rPr>
        <w:sym w:font="Wingdings" w:char="F06F"/>
      </w:r>
      <w:r w:rsidRPr="00277A7C">
        <w:rPr>
          <w:rFonts w:ascii="Arial" w:eastAsia="Calibri" w:hAnsi="Arial" w:cs="Arial"/>
          <w:b/>
          <w:bCs/>
          <w:sz w:val="28"/>
          <w:szCs w:val="28"/>
          <w14:ligatures w14:val="none"/>
        </w:rPr>
        <w:tab/>
      </w:r>
      <w:r w:rsidRPr="00277A7C">
        <w:rPr>
          <w:rFonts w:ascii="Arial" w:eastAsia="Calibri" w:hAnsi="Arial" w:cs="Arial"/>
          <w:b/>
          <w:bCs/>
          <w:sz w:val="24"/>
          <w:szCs w:val="24"/>
          <w14:ligatures w14:val="none"/>
        </w:rPr>
        <w:t>Révision du plan d’action si nécessaire</w:t>
      </w:r>
    </w:p>
    <w:p w14:paraId="4C532389" w14:textId="77777777" w:rsidR="00277A7C" w:rsidRDefault="00277A7C" w:rsidP="00F24D87">
      <w:pPr>
        <w:spacing w:after="0"/>
        <w:ind w:right="-1"/>
        <w:rPr>
          <w:rFonts w:asciiTheme="minorHAnsi" w:hAnsiTheme="minorHAnsi" w:cstheme="minorHAnsi"/>
        </w:rPr>
      </w:pPr>
    </w:p>
    <w:p w14:paraId="2C8728F2" w14:textId="77777777" w:rsidR="00F00F45" w:rsidRDefault="00F00F45">
      <w:p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Theme="minorHAnsi" w:hAnsiTheme="minorHAnsi" w:cstheme="minorHAnsi"/>
        </w:rPr>
      </w:pPr>
      <w:r>
        <w:rPr>
          <w:rFonts w:asciiTheme="minorHAnsi" w:hAnsiTheme="minorHAnsi" w:cstheme="minorHAnsi"/>
        </w:rPr>
        <w:br w:type="page"/>
      </w:r>
    </w:p>
    <w:p w14:paraId="583A8E26" w14:textId="77777777" w:rsidR="00F00F45" w:rsidRDefault="00F00F45" w:rsidP="00F00F45">
      <w:pPr>
        <w:spacing w:after="0"/>
        <w:ind w:right="-1"/>
        <w:rPr>
          <w:rFonts w:asciiTheme="minorHAnsi" w:hAnsiTheme="minorHAnsi" w:cstheme="minorHAnsi"/>
        </w:rPr>
      </w:pPr>
    </w:p>
    <w:p w14:paraId="596C3786" w14:textId="77777777" w:rsidR="00F00F45" w:rsidRPr="00F00F45" w:rsidRDefault="00F00F45" w:rsidP="00F00F45">
      <w:pPr>
        <w:pBdr>
          <w:top w:val="single" w:sz="4" w:space="0" w:color="000000"/>
          <w:left w:val="single" w:sz="4" w:space="14" w:color="000000"/>
          <w:bottom w:val="single" w:sz="4" w:space="0" w:color="000000"/>
          <w:right w:val="single" w:sz="4" w:space="0" w:color="000000"/>
        </w:pBdr>
        <w:shd w:val="clear" w:color="CE003A" w:fill="CE003A"/>
        <w:tabs>
          <w:tab w:val="left" w:pos="0"/>
        </w:tabs>
        <w:spacing w:after="0"/>
        <w:ind w:right="-456"/>
        <w:jc w:val="center"/>
        <w:rPr>
          <w:rFonts w:ascii="Arial" w:eastAsia="Arial" w:hAnsi="Arial" w:cs="Arial"/>
          <w:b/>
          <w:color w:val="FFFFFF" w:themeColor="background1"/>
          <w:sz w:val="28"/>
        </w:rPr>
      </w:pPr>
      <w:r>
        <w:rPr>
          <w:rFonts w:ascii="Arial" w:eastAsia="Arial" w:hAnsi="Arial" w:cs="Arial"/>
          <w:b/>
          <w:color w:val="FFFFFF" w:themeColor="background1"/>
          <w:sz w:val="28"/>
        </w:rPr>
        <w:t xml:space="preserve">ANNEXE :  </w:t>
      </w:r>
      <w:r w:rsidRPr="00F00F45">
        <w:rPr>
          <w:rFonts w:ascii="Arial" w:eastAsia="Arial" w:hAnsi="Arial" w:cs="Arial"/>
          <w:b/>
          <w:color w:val="FFFFFF" w:themeColor="background1"/>
          <w:sz w:val="28"/>
        </w:rPr>
        <w:t>Fiche de poste du r</w:t>
      </w:r>
      <w:r w:rsidRPr="00F00F45">
        <w:rPr>
          <w:rFonts w:ascii="Arial" w:eastAsia="Arial" w:hAnsi="Arial" w:cs="Arial" w:hint="eastAsia"/>
          <w:b/>
          <w:color w:val="FFFFFF" w:themeColor="background1"/>
          <w:sz w:val="28"/>
        </w:rPr>
        <w:t>é</w:t>
      </w:r>
      <w:r w:rsidRPr="00F00F45">
        <w:rPr>
          <w:rFonts w:ascii="Arial" w:eastAsia="Arial" w:hAnsi="Arial" w:cs="Arial"/>
          <w:b/>
          <w:color w:val="FFFFFF" w:themeColor="background1"/>
          <w:sz w:val="28"/>
        </w:rPr>
        <w:t>f</w:t>
      </w:r>
      <w:r w:rsidRPr="00F00F45">
        <w:rPr>
          <w:rFonts w:ascii="Arial" w:eastAsia="Arial" w:hAnsi="Arial" w:cs="Arial" w:hint="eastAsia"/>
          <w:b/>
          <w:color w:val="FFFFFF" w:themeColor="background1"/>
          <w:sz w:val="28"/>
        </w:rPr>
        <w:t>é</w:t>
      </w:r>
      <w:r w:rsidRPr="00F00F45">
        <w:rPr>
          <w:rFonts w:ascii="Arial" w:eastAsia="Arial" w:hAnsi="Arial" w:cs="Arial"/>
          <w:b/>
          <w:color w:val="FFFFFF" w:themeColor="background1"/>
          <w:sz w:val="28"/>
        </w:rPr>
        <w:t xml:space="preserve">rent </w:t>
      </w:r>
      <w:r>
        <w:rPr>
          <w:rFonts w:ascii="Arial" w:eastAsia="Arial" w:hAnsi="Arial" w:cs="Arial"/>
          <w:b/>
          <w:color w:val="FFFFFF" w:themeColor="background1"/>
          <w:sz w:val="28"/>
        </w:rPr>
        <w:t xml:space="preserve">Qualité </w:t>
      </w:r>
    </w:p>
    <w:p w14:paraId="279AE2DA" w14:textId="77777777" w:rsidR="00F00F45" w:rsidRDefault="00F00F45">
      <w:p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Theme="minorHAnsi" w:hAnsiTheme="minorHAnsi" w:cstheme="minorHAnsi"/>
        </w:rPr>
      </w:pPr>
    </w:p>
    <w:p w14:paraId="7BFD907F" w14:textId="77777777" w:rsidR="00F00F45" w:rsidRDefault="00F00F45" w:rsidP="00F24D87">
      <w:pPr>
        <w:spacing w:after="0"/>
        <w:ind w:right="-1"/>
        <w:rPr>
          <w:rFonts w:asciiTheme="minorHAnsi" w:hAnsiTheme="minorHAnsi" w:cstheme="minorHAnsi"/>
        </w:rPr>
      </w:pPr>
    </w:p>
    <w:tbl>
      <w:tblPr>
        <w:tblStyle w:val="Grilledutableau"/>
        <w:tblW w:w="0" w:type="auto"/>
        <w:jc w:val="center"/>
        <w:tblLook w:val="04A0" w:firstRow="1" w:lastRow="0" w:firstColumn="1" w:lastColumn="0" w:noHBand="0" w:noVBand="1"/>
      </w:tblPr>
      <w:tblGrid>
        <w:gridCol w:w="2972"/>
        <w:gridCol w:w="6656"/>
      </w:tblGrid>
      <w:tr w:rsidR="00051F0A" w14:paraId="12E2F011" w14:textId="77777777" w:rsidTr="00F00F45">
        <w:trPr>
          <w:jc w:val="center"/>
        </w:trPr>
        <w:tc>
          <w:tcPr>
            <w:tcW w:w="2972" w:type="dxa"/>
            <w:vAlign w:val="center"/>
          </w:tcPr>
          <w:p w14:paraId="27C7636D" w14:textId="6BF3DE8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jc w:val="center"/>
              <w:rPr>
                <w:rFonts w:asciiTheme="minorHAnsi" w:hAnsiTheme="minorHAnsi" w:cstheme="minorHAnsi"/>
              </w:rPr>
            </w:pPr>
            <w:r>
              <w:rPr>
                <w:rFonts w:asciiTheme="minorHAnsi" w:hAnsiTheme="minorHAnsi" w:cstheme="minorHAnsi"/>
              </w:rPr>
              <w:t>Descriptif globale de la démarche qualité que la MSP veut mettre en place</w:t>
            </w:r>
          </w:p>
        </w:tc>
        <w:tc>
          <w:tcPr>
            <w:tcW w:w="6656" w:type="dxa"/>
          </w:tcPr>
          <w:p w14:paraId="05ACC17B"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p w14:paraId="4F873678"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p w14:paraId="11416892"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p w14:paraId="273E0F6F"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tc>
      </w:tr>
      <w:tr w:rsidR="00051F0A" w14:paraId="1E6D59C4" w14:textId="77777777" w:rsidTr="00F00F45">
        <w:trPr>
          <w:jc w:val="center"/>
        </w:trPr>
        <w:tc>
          <w:tcPr>
            <w:tcW w:w="2972" w:type="dxa"/>
            <w:vAlign w:val="center"/>
          </w:tcPr>
          <w:p w14:paraId="3EA679DB" w14:textId="3DB26CC9"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jc w:val="center"/>
              <w:rPr>
                <w:rFonts w:asciiTheme="minorHAnsi" w:hAnsiTheme="minorHAnsi" w:cstheme="minorHAnsi"/>
              </w:rPr>
            </w:pPr>
            <w:r>
              <w:rPr>
                <w:rFonts w:asciiTheme="minorHAnsi" w:hAnsiTheme="minorHAnsi" w:cstheme="minorHAnsi"/>
              </w:rPr>
              <w:t>Positionnement dans la structure</w:t>
            </w:r>
          </w:p>
        </w:tc>
        <w:tc>
          <w:tcPr>
            <w:tcW w:w="6656" w:type="dxa"/>
          </w:tcPr>
          <w:p w14:paraId="60016494" w14:textId="307C7408" w:rsidR="00051F0A" w:rsidRDefault="00051F0A" w:rsidP="00051F0A">
            <w:pPr>
              <w:spacing w:after="0"/>
              <w:ind w:right="-1"/>
              <w:rPr>
                <w:rFonts w:asciiTheme="minorHAnsi" w:hAnsiTheme="minorHAnsi" w:cstheme="minorHAnsi"/>
              </w:rPr>
            </w:pPr>
            <w:proofErr w:type="spellStart"/>
            <w:r>
              <w:rPr>
                <w:rFonts w:asciiTheme="minorHAnsi" w:hAnsiTheme="minorHAnsi" w:cstheme="minorHAnsi"/>
              </w:rPr>
              <w:t>Expl</w:t>
            </w:r>
            <w:proofErr w:type="spellEnd"/>
            <w:r>
              <w:rPr>
                <w:rFonts w:asciiTheme="minorHAnsi" w:hAnsiTheme="minorHAnsi" w:cstheme="minorHAnsi"/>
              </w:rPr>
              <w:t xml:space="preserve"> : </w:t>
            </w:r>
          </w:p>
          <w:p w14:paraId="0C3C4016" w14:textId="683E7E5E" w:rsidR="00051F0A" w:rsidRPr="00051F0A" w:rsidRDefault="00051F0A" w:rsidP="00051F0A">
            <w:pPr>
              <w:spacing w:after="0"/>
              <w:ind w:right="-1"/>
              <w:rPr>
                <w:rFonts w:asciiTheme="minorHAnsi" w:hAnsiTheme="minorHAnsi" w:cstheme="minorHAnsi"/>
              </w:rPr>
            </w:pPr>
            <w:r w:rsidRPr="00051F0A">
              <w:rPr>
                <w:rFonts w:asciiTheme="minorHAnsi" w:hAnsiTheme="minorHAnsi" w:cstheme="minorHAnsi"/>
              </w:rPr>
              <w:t xml:space="preserve"> </w:t>
            </w:r>
            <w:r>
              <w:rPr>
                <w:rFonts w:asciiTheme="minorHAnsi" w:hAnsiTheme="minorHAnsi" w:cstheme="minorHAnsi"/>
              </w:rPr>
              <w:t>-</w:t>
            </w:r>
            <w:r w:rsidRPr="00051F0A">
              <w:rPr>
                <w:rFonts w:asciiTheme="minorHAnsi" w:hAnsiTheme="minorHAnsi" w:cstheme="minorHAnsi"/>
              </w:rPr>
              <w:t>Membre de l’équipe de coordination de la MSP</w:t>
            </w:r>
          </w:p>
          <w:p w14:paraId="7E7347EE" w14:textId="1ABD38F3" w:rsidR="00051F0A" w:rsidRP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r>
              <w:rPr>
                <w:rFonts w:asciiTheme="minorHAnsi" w:hAnsiTheme="minorHAnsi" w:cstheme="minorHAnsi"/>
              </w:rPr>
              <w:t>-</w:t>
            </w:r>
            <w:r w:rsidRPr="00051F0A">
              <w:rPr>
                <w:rFonts w:asciiTheme="minorHAnsi" w:hAnsiTheme="minorHAnsi" w:cstheme="minorHAnsi"/>
              </w:rPr>
              <w:t xml:space="preserve">Travaille en lien direct avec le coordinateur, les professionnels de santé, </w:t>
            </w:r>
            <w:r>
              <w:rPr>
                <w:rFonts w:asciiTheme="minorHAnsi" w:hAnsiTheme="minorHAnsi" w:cstheme="minorHAnsi"/>
              </w:rPr>
              <w:t>un</w:t>
            </w:r>
            <w:r w:rsidRPr="00051F0A">
              <w:rPr>
                <w:rFonts w:asciiTheme="minorHAnsi" w:hAnsiTheme="minorHAnsi" w:cstheme="minorHAnsi"/>
              </w:rPr>
              <w:t xml:space="preserve"> le comité de pilotage (COPIL)</w:t>
            </w:r>
          </w:p>
          <w:p w14:paraId="279B81A7" w14:textId="7F0C49C5" w:rsidR="00051F0A" w:rsidRP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r>
              <w:rPr>
                <w:rFonts w:asciiTheme="minorHAnsi" w:hAnsiTheme="minorHAnsi" w:cstheme="minorHAnsi"/>
              </w:rPr>
              <w:t xml:space="preserve">-partenaires privilégiés pour cette mission avec lesquels le référent qualité sera en lien </w:t>
            </w:r>
            <w:r w:rsidRPr="00051F0A">
              <w:rPr>
                <w:rFonts w:asciiTheme="minorHAnsi" w:hAnsiTheme="minorHAnsi" w:cstheme="minorHAnsi"/>
              </w:rPr>
              <w:t xml:space="preserve"> (ARS, CPAM, </w:t>
            </w:r>
            <w:r>
              <w:rPr>
                <w:rFonts w:asciiTheme="minorHAnsi" w:hAnsiTheme="minorHAnsi" w:cstheme="minorHAnsi"/>
              </w:rPr>
              <w:t>FECOP, SRA</w:t>
            </w:r>
            <w:r w:rsidRPr="00051F0A">
              <w:rPr>
                <w:rFonts w:asciiTheme="minorHAnsi" w:hAnsiTheme="minorHAnsi" w:cstheme="minorHAnsi"/>
              </w:rPr>
              <w:t>, etc.)</w:t>
            </w:r>
          </w:p>
          <w:p w14:paraId="139D8E6B" w14:textId="13C9B7D1"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tc>
      </w:tr>
      <w:tr w:rsidR="00051F0A" w14:paraId="5EC24229" w14:textId="77777777" w:rsidTr="00F00F45">
        <w:trPr>
          <w:jc w:val="center"/>
        </w:trPr>
        <w:tc>
          <w:tcPr>
            <w:tcW w:w="2972" w:type="dxa"/>
            <w:vAlign w:val="center"/>
          </w:tcPr>
          <w:p w14:paraId="499D4708" w14:textId="5CB78478"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jc w:val="center"/>
              <w:rPr>
                <w:rFonts w:asciiTheme="minorHAnsi" w:hAnsiTheme="minorHAnsi" w:cstheme="minorHAnsi"/>
              </w:rPr>
            </w:pPr>
            <w:r>
              <w:rPr>
                <w:rFonts w:asciiTheme="minorHAnsi" w:hAnsiTheme="minorHAnsi" w:cstheme="minorHAnsi"/>
              </w:rPr>
              <w:t>Missions du référent Qualité (décrire les objectifs de travail du référent)</w:t>
            </w:r>
          </w:p>
        </w:tc>
        <w:tc>
          <w:tcPr>
            <w:tcW w:w="6656" w:type="dxa"/>
          </w:tcPr>
          <w:p w14:paraId="31BAD127"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p w14:paraId="66F69770"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p w14:paraId="1D1C8E76"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p w14:paraId="6B92187C"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tc>
      </w:tr>
      <w:tr w:rsidR="00051F0A" w14:paraId="0E37BF8C" w14:textId="77777777" w:rsidTr="00F00F45">
        <w:trPr>
          <w:jc w:val="center"/>
        </w:trPr>
        <w:tc>
          <w:tcPr>
            <w:tcW w:w="2972" w:type="dxa"/>
            <w:vAlign w:val="center"/>
          </w:tcPr>
          <w:p w14:paraId="5D70F523" w14:textId="264ADF2B"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jc w:val="center"/>
              <w:rPr>
                <w:rFonts w:asciiTheme="minorHAnsi" w:hAnsiTheme="minorHAnsi" w:cstheme="minorHAnsi"/>
              </w:rPr>
            </w:pPr>
            <w:r>
              <w:rPr>
                <w:rFonts w:asciiTheme="minorHAnsi" w:hAnsiTheme="minorHAnsi" w:cstheme="minorHAnsi"/>
              </w:rPr>
              <w:t>Profil et formation / expérience du référent</w:t>
            </w:r>
          </w:p>
        </w:tc>
        <w:tc>
          <w:tcPr>
            <w:tcW w:w="6656" w:type="dxa"/>
          </w:tcPr>
          <w:p w14:paraId="51791C2D"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p w14:paraId="2E3AC9BC"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p w14:paraId="2059ED8B"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p w14:paraId="34FAA279"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tc>
      </w:tr>
      <w:tr w:rsidR="00051F0A" w14:paraId="78B0CAD6" w14:textId="77777777" w:rsidTr="00F00F45">
        <w:trPr>
          <w:jc w:val="center"/>
        </w:trPr>
        <w:tc>
          <w:tcPr>
            <w:tcW w:w="2972" w:type="dxa"/>
            <w:vAlign w:val="center"/>
          </w:tcPr>
          <w:p w14:paraId="3C4F0CFB" w14:textId="48C4AF9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jc w:val="center"/>
              <w:rPr>
                <w:rFonts w:asciiTheme="minorHAnsi" w:hAnsiTheme="minorHAnsi" w:cstheme="minorHAnsi"/>
              </w:rPr>
            </w:pPr>
            <w:r>
              <w:rPr>
                <w:rFonts w:asciiTheme="minorHAnsi" w:hAnsiTheme="minorHAnsi" w:cstheme="minorHAnsi"/>
              </w:rPr>
              <w:t xml:space="preserve">Temps dédié à la réalisation de ces missions </w:t>
            </w:r>
          </w:p>
        </w:tc>
        <w:tc>
          <w:tcPr>
            <w:tcW w:w="6656" w:type="dxa"/>
          </w:tcPr>
          <w:p w14:paraId="3FB1BFC4"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p w14:paraId="2116A017"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p w14:paraId="7C085CAE"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p w14:paraId="67D8869B" w14:textId="7777777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p>
        </w:tc>
      </w:tr>
      <w:tr w:rsidR="00051F0A" w14:paraId="153ACD9C" w14:textId="77777777" w:rsidTr="00F00F45">
        <w:trPr>
          <w:jc w:val="center"/>
        </w:trPr>
        <w:tc>
          <w:tcPr>
            <w:tcW w:w="2972" w:type="dxa"/>
            <w:vAlign w:val="center"/>
          </w:tcPr>
          <w:p w14:paraId="31626E7A" w14:textId="59573037"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jc w:val="center"/>
              <w:rPr>
                <w:rFonts w:asciiTheme="minorHAnsi" w:hAnsiTheme="minorHAnsi" w:cstheme="minorHAnsi"/>
              </w:rPr>
            </w:pPr>
            <w:r>
              <w:rPr>
                <w:rFonts w:asciiTheme="minorHAnsi" w:hAnsiTheme="minorHAnsi" w:cstheme="minorHAnsi"/>
              </w:rPr>
              <w:t>Moyens mis à disposition du référent</w:t>
            </w:r>
          </w:p>
        </w:tc>
        <w:tc>
          <w:tcPr>
            <w:tcW w:w="6656" w:type="dxa"/>
          </w:tcPr>
          <w:p w14:paraId="2835062E" w14:textId="7BB4238C" w:rsidR="00051F0A" w:rsidRDefault="00051F0A" w:rsidP="00051F0A">
            <w:pPr>
              <w:pBdr>
                <w:top w:val="none" w:sz="0" w:space="0" w:color="auto"/>
                <w:left w:val="none" w:sz="0" w:space="0" w:color="auto"/>
                <w:bottom w:val="none" w:sz="0" w:space="0" w:color="auto"/>
                <w:right w:val="none" w:sz="0" w:space="0" w:color="auto"/>
                <w:between w:val="none" w:sz="0" w:space="0" w:color="auto"/>
              </w:pBdr>
              <w:spacing w:after="0"/>
              <w:ind w:right="-1"/>
              <w:rPr>
                <w:rFonts w:asciiTheme="minorHAnsi" w:hAnsiTheme="minorHAnsi" w:cstheme="minorHAnsi"/>
              </w:rPr>
            </w:pPr>
            <w:r>
              <w:rPr>
                <w:rFonts w:asciiTheme="minorHAnsi" w:hAnsiTheme="minorHAnsi" w:cstheme="minorHAnsi"/>
              </w:rPr>
              <w:t>Accès à quels outils, quels partenaires …</w:t>
            </w:r>
          </w:p>
        </w:tc>
      </w:tr>
    </w:tbl>
    <w:p w14:paraId="0BEE844F" w14:textId="77777777" w:rsidR="00F00F45" w:rsidRDefault="00F00F45" w:rsidP="00F24D87">
      <w:pPr>
        <w:spacing w:after="0"/>
        <w:ind w:right="-1"/>
        <w:rPr>
          <w:rFonts w:asciiTheme="minorHAnsi" w:hAnsiTheme="minorHAnsi" w:cstheme="minorHAnsi"/>
        </w:rPr>
        <w:sectPr w:rsidR="00F00F45" w:rsidSect="00233821">
          <w:headerReference w:type="default" r:id="rId20"/>
          <w:footerReference w:type="default" r:id="rId21"/>
          <w:pgSz w:w="11906" w:h="16838"/>
          <w:pgMar w:top="1134" w:right="1134" w:bottom="1134" w:left="1134" w:header="567" w:footer="340" w:gutter="0"/>
          <w:cols w:space="708"/>
          <w:docGrid w:linePitch="299"/>
        </w:sectPr>
      </w:pPr>
    </w:p>
    <w:p w14:paraId="58568BBC" w14:textId="77777777" w:rsidR="00C36081" w:rsidRDefault="00225CE3" w:rsidP="00FB5247">
      <w:pPr>
        <w:pBdr>
          <w:top w:val="single" w:sz="4" w:space="0" w:color="000000"/>
          <w:left w:val="single" w:sz="4" w:space="14" w:color="000000"/>
          <w:bottom w:val="single" w:sz="4" w:space="0" w:color="000000"/>
          <w:right w:val="single" w:sz="4" w:space="0" w:color="000000"/>
        </w:pBdr>
        <w:shd w:val="clear" w:color="CE003A" w:fill="CE003A"/>
        <w:tabs>
          <w:tab w:val="left" w:pos="0"/>
        </w:tabs>
        <w:spacing w:after="0"/>
        <w:ind w:right="-456"/>
        <w:jc w:val="center"/>
        <w:rPr>
          <w:color w:val="FFFFFF" w:themeColor="background1"/>
        </w:rPr>
      </w:pPr>
      <w:r>
        <w:rPr>
          <w:rFonts w:ascii="Arial" w:eastAsia="Arial" w:hAnsi="Arial" w:cs="Arial"/>
          <w:b/>
          <w:color w:val="FFFFFF" w:themeColor="background1"/>
          <w:sz w:val="28"/>
        </w:rPr>
        <w:lastRenderedPageBreak/>
        <w:t xml:space="preserve">ANNEXE :  PLAN D’ACTIONS DEMARCHE QUALITE </w:t>
      </w:r>
    </w:p>
    <w:p w14:paraId="0B3B9E9D" w14:textId="77777777" w:rsidR="00C36081" w:rsidRDefault="00225CE3" w:rsidP="00A83257">
      <w:pPr>
        <w:spacing w:after="0" w:line="253" w:lineRule="atLeast"/>
        <w:rPr>
          <w:rFonts w:ascii="Calibri" w:eastAsia="Calibri" w:hAnsi="Calibri" w:cs="Calibri"/>
          <w:color w:val="1F487C"/>
        </w:rPr>
      </w:pPr>
      <w:r>
        <w:rPr>
          <w:rFonts w:ascii="Calibri" w:eastAsia="Calibri" w:hAnsi="Calibri" w:cs="Calibri"/>
          <w:color w:val="1F487C"/>
          <w:highlight w:val="yellow"/>
        </w:rPr>
        <w:t xml:space="preserve">         </w:t>
      </w:r>
      <w:r>
        <w:rPr>
          <w:rFonts w:ascii="Calibri" w:eastAsia="Calibri" w:hAnsi="Calibri" w:cs="Calibri"/>
          <w:color w:val="1F487C"/>
        </w:rPr>
        <w:t xml:space="preserve">   : à compléter par l ‘équipe</w:t>
      </w:r>
    </w:p>
    <w:p w14:paraId="0940B56B" w14:textId="77777777" w:rsidR="00277A7C" w:rsidRPr="00277A7C" w:rsidRDefault="00277A7C" w:rsidP="00A83257">
      <w:pPr>
        <w:spacing w:after="0" w:line="253" w:lineRule="atLeast"/>
        <w:rPr>
          <w:rFonts w:ascii="Calibri" w:eastAsia="Calibri" w:hAnsi="Calibri" w:cs="Calibri"/>
          <w:color w:val="1F487C"/>
          <w:sz w:val="2"/>
          <w:szCs w:val="2"/>
        </w:rPr>
      </w:pPr>
    </w:p>
    <w:tbl>
      <w:tblPr>
        <w:tblStyle w:val="Grilledutableau"/>
        <w:tblW w:w="15593" w:type="dxa"/>
        <w:tblInd w:w="-29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68"/>
        <w:gridCol w:w="2835"/>
        <w:gridCol w:w="6662"/>
        <w:gridCol w:w="2693"/>
        <w:gridCol w:w="2835"/>
      </w:tblGrid>
      <w:tr w:rsidR="00C36081" w:rsidRPr="00FB5247" w14:paraId="4F8DB239" w14:textId="77777777" w:rsidTr="00A83257">
        <w:trPr>
          <w:trHeight w:val="265"/>
        </w:trPr>
        <w:tc>
          <w:tcPr>
            <w:tcW w:w="15593"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7C8F2F" w14:textId="77777777" w:rsidR="00C36081" w:rsidRPr="00FB5247" w:rsidRDefault="00225CE3">
            <w:pPr>
              <w:spacing w:after="0"/>
              <w:jc w:val="center"/>
              <w:rPr>
                <w:rFonts w:asciiTheme="minorHAnsi" w:hAnsiTheme="minorHAnsi" w:cstheme="minorHAnsi"/>
                <w:color w:val="CE003A"/>
              </w:rPr>
            </w:pPr>
            <w:r w:rsidRPr="00FB5247">
              <w:rPr>
                <w:rFonts w:asciiTheme="minorHAnsi" w:eastAsia="Calibri" w:hAnsiTheme="minorHAnsi" w:cstheme="minorHAnsi"/>
                <w:b/>
                <w:color w:val="CE003A"/>
              </w:rPr>
              <w:t>OBJECTIF GENERAL</w:t>
            </w:r>
            <w:r w:rsidRPr="00FB5247">
              <w:rPr>
                <w:rFonts w:asciiTheme="minorHAnsi" w:eastAsia="Calibri" w:hAnsiTheme="minorHAnsi" w:cstheme="minorHAnsi"/>
                <w:color w:val="CE003A"/>
              </w:rPr>
              <w:t xml:space="preserve"> : </w:t>
            </w:r>
            <w:r w:rsidRPr="00FB5247">
              <w:rPr>
                <w:rFonts w:asciiTheme="minorHAnsi" w:eastAsia="Calibri" w:hAnsiTheme="minorHAnsi" w:cstheme="minorHAnsi"/>
                <w:color w:val="CE003A"/>
                <w:highlight w:val="yellow"/>
              </w:rPr>
              <w:t>XXX</w:t>
            </w:r>
          </w:p>
        </w:tc>
      </w:tr>
      <w:tr w:rsidR="00C36081" w:rsidRPr="00FB5247" w14:paraId="2C5DCA45" w14:textId="77777777" w:rsidTr="00A83257">
        <w:trPr>
          <w:trHeight w:val="1126"/>
        </w:trPr>
        <w:tc>
          <w:tcPr>
            <w:tcW w:w="5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FB1EBC"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b/>
                <w:color w:val="1F487C"/>
              </w:rPr>
              <w:t> </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D6C69A"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b/>
                <w:color w:val="1F487C"/>
              </w:rPr>
              <w:t xml:space="preserve">ACTIONS : </w:t>
            </w:r>
            <w:r w:rsidRPr="00FB5247">
              <w:rPr>
                <w:rFonts w:asciiTheme="minorHAnsi" w:eastAsia="Calibri" w:hAnsiTheme="minorHAnsi" w:cstheme="minorHAnsi"/>
                <w:color w:val="1F487C"/>
              </w:rPr>
              <w:t>décrire les actions envisagées par l’équipe pour la démarche qualité au sein de la structure.</w:t>
            </w:r>
          </w:p>
        </w:tc>
        <w:tc>
          <w:tcPr>
            <w:tcW w:w="6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8DAD2E" w14:textId="77777777" w:rsidR="00C36081" w:rsidRPr="00FB5247" w:rsidRDefault="00225CE3" w:rsidP="00623B6B">
            <w:pPr>
              <w:tabs>
                <w:tab w:val="left" w:pos="467"/>
              </w:tabs>
              <w:spacing w:after="0"/>
              <w:rPr>
                <w:rFonts w:asciiTheme="minorHAnsi" w:hAnsiTheme="minorHAnsi" w:cstheme="minorHAnsi"/>
              </w:rPr>
            </w:pPr>
            <w:r w:rsidRPr="00FB5247">
              <w:rPr>
                <w:rFonts w:asciiTheme="minorHAnsi" w:eastAsia="Calibri" w:hAnsiTheme="minorHAnsi" w:cstheme="minorHAnsi"/>
                <w:b/>
                <w:color w:val="1F487C"/>
              </w:rPr>
              <w:t xml:space="preserve">RESSOURCES : </w:t>
            </w:r>
            <w:r w:rsidRPr="00FB5247">
              <w:rPr>
                <w:rFonts w:asciiTheme="minorHAnsi" w:eastAsia="Calibri" w:hAnsiTheme="minorHAnsi" w:cstheme="minorHAnsi"/>
                <w:color w:val="1F487C"/>
              </w:rPr>
              <w:t>à détailler</w:t>
            </w:r>
          </w:p>
          <w:p w14:paraId="01399023" w14:textId="77777777" w:rsidR="00C36081" w:rsidRPr="00FB5247" w:rsidRDefault="00225CE3" w:rsidP="00623B6B">
            <w:pPr>
              <w:numPr>
                <w:ilvl w:val="0"/>
                <w:numId w:val="15"/>
              </w:num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 xml:space="preserve">Humaines (renseigner le(s) référent(s) de l’action - nom/fonction) : </w:t>
            </w:r>
          </w:p>
          <w:p w14:paraId="185B51B4" w14:textId="77777777" w:rsidR="00C36081" w:rsidRPr="00FB5247" w:rsidRDefault="00225CE3" w:rsidP="00623B6B">
            <w:pPr>
              <w:numPr>
                <w:ilvl w:val="0"/>
                <w:numId w:val="15"/>
              </w:num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Logistiques </w:t>
            </w:r>
          </w:p>
          <w:p w14:paraId="025A28B5" w14:textId="77777777" w:rsidR="00C36081" w:rsidRPr="00FB5247" w:rsidRDefault="00225CE3" w:rsidP="00623B6B">
            <w:pPr>
              <w:numPr>
                <w:ilvl w:val="0"/>
                <w:numId w:val="15"/>
              </w:num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Matérielles </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D85D37"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b/>
                <w:color w:val="1F487C"/>
              </w:rPr>
              <w:t xml:space="preserve">DELAIS DE MISE EN ŒUVRE : </w:t>
            </w:r>
            <w:r w:rsidRPr="00FB5247">
              <w:rPr>
                <w:rFonts w:asciiTheme="minorHAnsi" w:eastAsia="Calibri" w:hAnsiTheme="minorHAnsi" w:cstheme="minorHAnsi"/>
                <w:color w:val="1F487C"/>
              </w:rPr>
              <w:t xml:space="preserve">Détailler le calendrier de mise en place des différentes actions. </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27CE4AF"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b/>
                <w:color w:val="1F487C"/>
              </w:rPr>
              <w:t xml:space="preserve">INDICATEURS DE RESULTAT / IMPACT : </w:t>
            </w:r>
            <w:r w:rsidRPr="00FB5247">
              <w:rPr>
                <w:rFonts w:asciiTheme="minorHAnsi" w:eastAsia="Calibri" w:hAnsiTheme="minorHAnsi" w:cstheme="minorHAnsi"/>
                <w:color w:val="1F487C"/>
              </w:rPr>
              <w:t xml:space="preserve">Réfléchir aux indicateurs en fonction des objectifs définis. </w:t>
            </w:r>
          </w:p>
        </w:tc>
      </w:tr>
      <w:tr w:rsidR="00C36081" w:rsidRPr="00FB5247" w14:paraId="287F99A2" w14:textId="77777777" w:rsidTr="00A83257">
        <w:trPr>
          <w:trHeight w:val="309"/>
        </w:trPr>
        <w:tc>
          <w:tcPr>
            <w:tcW w:w="15593"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25717D" w14:textId="77777777" w:rsidR="00C36081" w:rsidRPr="00FB5247" w:rsidRDefault="00225CE3" w:rsidP="00623B6B">
            <w:pPr>
              <w:tabs>
                <w:tab w:val="left" w:pos="467"/>
              </w:tabs>
              <w:spacing w:after="0"/>
              <w:jc w:val="center"/>
              <w:rPr>
                <w:rFonts w:asciiTheme="minorHAnsi" w:eastAsia="Calibri" w:hAnsiTheme="minorHAnsi" w:cstheme="minorHAnsi"/>
                <w:b/>
                <w:color w:val="CE003A"/>
              </w:rPr>
            </w:pPr>
            <w:r w:rsidRPr="00FB5247">
              <w:rPr>
                <w:rFonts w:asciiTheme="minorHAnsi" w:eastAsia="Calibri" w:hAnsiTheme="minorHAnsi" w:cstheme="minorHAnsi"/>
                <w:b/>
                <w:color w:val="CE003A"/>
              </w:rPr>
              <w:t>THEMATIQUE :</w:t>
            </w:r>
            <w:r w:rsidRPr="00FB5247">
              <w:rPr>
                <w:rFonts w:asciiTheme="minorHAnsi" w:eastAsia="Calibri" w:hAnsiTheme="minorHAnsi" w:cstheme="minorHAnsi"/>
                <w:color w:val="CE003A"/>
                <w:highlight w:val="yellow"/>
              </w:rPr>
              <w:t xml:space="preserve"> inscrire ici la thématique</w:t>
            </w:r>
          </w:p>
        </w:tc>
      </w:tr>
      <w:tr w:rsidR="00C36081" w:rsidRPr="00FB5247" w14:paraId="20F29FB3" w14:textId="77777777" w:rsidTr="00A83257">
        <w:tc>
          <w:tcPr>
            <w:tcW w:w="15593"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35B1CB" w14:textId="77777777" w:rsidR="00C36081" w:rsidRPr="00FB5247" w:rsidRDefault="00225CE3" w:rsidP="00623B6B">
            <w:pPr>
              <w:tabs>
                <w:tab w:val="left" w:pos="467"/>
              </w:tabs>
              <w:spacing w:after="0"/>
              <w:rPr>
                <w:rFonts w:asciiTheme="minorHAnsi" w:hAnsiTheme="minorHAnsi" w:cstheme="minorHAnsi"/>
                <w:color w:val="CE003A"/>
              </w:rPr>
            </w:pPr>
            <w:r w:rsidRPr="00FB5247">
              <w:rPr>
                <w:rFonts w:asciiTheme="minorHAnsi" w:eastAsia="Calibri" w:hAnsiTheme="minorHAnsi" w:cstheme="minorHAnsi"/>
                <w:b/>
                <w:color w:val="CE003A"/>
              </w:rPr>
              <w:t xml:space="preserve">Objectif opérationnel 1 : </w:t>
            </w:r>
            <w:r w:rsidRPr="00FB5247">
              <w:rPr>
                <w:rFonts w:asciiTheme="minorHAnsi" w:eastAsia="Calibri" w:hAnsiTheme="minorHAnsi" w:cstheme="minorHAnsi"/>
                <w:b/>
                <w:color w:val="CE003A"/>
                <w:highlight w:val="yellow"/>
              </w:rPr>
              <w:t>XXX</w:t>
            </w:r>
          </w:p>
        </w:tc>
      </w:tr>
      <w:tr w:rsidR="00C36081" w:rsidRPr="00FB5247" w14:paraId="3A320206" w14:textId="77777777" w:rsidTr="00FB5247">
        <w:trPr>
          <w:trHeight w:val="1111"/>
        </w:trPr>
        <w:tc>
          <w:tcPr>
            <w:tcW w:w="5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E55F89"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b/>
                <w:color w:val="1F487C"/>
              </w:rPr>
              <w:t> </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8EC583"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color w:val="1F487C"/>
              </w:rPr>
              <w:t xml:space="preserve">ACTION 1 : </w:t>
            </w:r>
            <w:r w:rsidRPr="00FB5247">
              <w:rPr>
                <w:rFonts w:asciiTheme="minorHAnsi" w:eastAsia="Calibri" w:hAnsiTheme="minorHAnsi" w:cstheme="minorHAnsi"/>
                <w:color w:val="1F487C"/>
                <w:highlight w:val="yellow"/>
              </w:rPr>
              <w:t>XXX</w:t>
            </w:r>
          </w:p>
        </w:tc>
        <w:tc>
          <w:tcPr>
            <w:tcW w:w="6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3C1C04" w14:textId="77777777" w:rsidR="00C36081" w:rsidRPr="00FB5247" w:rsidRDefault="00225CE3" w:rsidP="00623B6B">
            <w:pPr>
              <w:numPr>
                <w:ilvl w:val="0"/>
                <w:numId w:val="15"/>
              </w:num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 xml:space="preserve">Humaines : </w:t>
            </w:r>
            <w:r w:rsidRPr="00FB5247">
              <w:rPr>
                <w:rFonts w:asciiTheme="minorHAnsi" w:eastAsia="Calibri" w:hAnsiTheme="minorHAnsi" w:cstheme="minorHAnsi"/>
                <w:color w:val="1F487C"/>
                <w:highlight w:val="yellow"/>
              </w:rPr>
              <w:t>XX</w:t>
            </w:r>
          </w:p>
          <w:p w14:paraId="550B8ECF" w14:textId="77777777" w:rsidR="00C36081" w:rsidRPr="00FB5247" w:rsidRDefault="00225CE3" w:rsidP="00623B6B">
            <w:p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 xml:space="preserve">Référents de l’action :  </w:t>
            </w:r>
            <w:r w:rsidRPr="00FB5247">
              <w:rPr>
                <w:rFonts w:asciiTheme="minorHAnsi" w:eastAsia="Calibri" w:hAnsiTheme="minorHAnsi" w:cstheme="minorHAnsi"/>
                <w:color w:val="1F487C"/>
                <w:highlight w:val="yellow"/>
              </w:rPr>
              <w:t>XX</w:t>
            </w:r>
          </w:p>
          <w:p w14:paraId="37726E5F" w14:textId="77777777" w:rsidR="00C36081" w:rsidRPr="00FB5247" w:rsidRDefault="00225CE3" w:rsidP="00623B6B">
            <w:pPr>
              <w:numPr>
                <w:ilvl w:val="0"/>
                <w:numId w:val="15"/>
              </w:num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 xml:space="preserve">Logistiques : </w:t>
            </w:r>
            <w:r w:rsidRPr="00FB5247">
              <w:rPr>
                <w:rFonts w:asciiTheme="minorHAnsi" w:eastAsia="Calibri" w:hAnsiTheme="minorHAnsi" w:cstheme="minorHAnsi"/>
                <w:color w:val="1F487C"/>
                <w:highlight w:val="yellow"/>
              </w:rPr>
              <w:t>XX</w:t>
            </w:r>
          </w:p>
          <w:p w14:paraId="3C00FDD1" w14:textId="77777777" w:rsidR="00C36081" w:rsidRPr="00FB5247" w:rsidRDefault="00225CE3" w:rsidP="00623B6B">
            <w:pPr>
              <w:numPr>
                <w:ilvl w:val="0"/>
                <w:numId w:val="15"/>
              </w:num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Matérielles</w:t>
            </w:r>
            <w:r w:rsidRPr="00FB5247">
              <w:rPr>
                <w:rFonts w:asciiTheme="minorHAnsi" w:eastAsia="Calibri" w:hAnsiTheme="minorHAnsi" w:cstheme="minorHAnsi"/>
                <w:b/>
                <w:color w:val="1F487C"/>
              </w:rPr>
              <w:t xml:space="preserve"> : </w:t>
            </w:r>
            <w:r w:rsidRPr="00FB5247">
              <w:rPr>
                <w:rFonts w:asciiTheme="minorHAnsi" w:eastAsia="Calibri" w:hAnsiTheme="minorHAnsi" w:cstheme="minorHAnsi"/>
                <w:color w:val="1F487C"/>
                <w:highlight w:val="yellow"/>
              </w:rPr>
              <w:t>XX</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160376"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color w:val="1F487C"/>
                <w:highlight w:val="yellow"/>
              </w:rPr>
              <w:t>Inscrire les délais de mis en œuvre</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8F72C0"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color w:val="1F487C"/>
                <w:highlight w:val="yellow"/>
              </w:rPr>
              <w:t>Détailler les indicateurs de résultat / impact</w:t>
            </w:r>
            <w:r w:rsidRPr="00FB5247">
              <w:rPr>
                <w:rFonts w:asciiTheme="minorHAnsi" w:eastAsia="Calibri" w:hAnsiTheme="minorHAnsi" w:cstheme="minorHAnsi"/>
                <w:color w:val="1F487C"/>
              </w:rPr>
              <w:t xml:space="preserve"> </w:t>
            </w:r>
          </w:p>
        </w:tc>
      </w:tr>
      <w:tr w:rsidR="00C36081" w:rsidRPr="00FB5247" w14:paraId="6243FF8A" w14:textId="77777777" w:rsidTr="00FB5247">
        <w:trPr>
          <w:trHeight w:val="1102"/>
        </w:trPr>
        <w:tc>
          <w:tcPr>
            <w:tcW w:w="5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846497"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b/>
                <w:color w:val="1F487C"/>
              </w:rPr>
              <w:t> </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13C87B"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color w:val="1F487C"/>
              </w:rPr>
              <w:t>ACTION 2… :</w:t>
            </w:r>
            <w:r w:rsidRPr="00FB5247">
              <w:rPr>
                <w:rFonts w:asciiTheme="minorHAnsi" w:eastAsia="Calibri" w:hAnsiTheme="minorHAnsi" w:cstheme="minorHAnsi"/>
                <w:color w:val="1F487C"/>
                <w:highlight w:val="yellow"/>
              </w:rPr>
              <w:t xml:space="preserve"> XXX</w:t>
            </w:r>
          </w:p>
        </w:tc>
        <w:tc>
          <w:tcPr>
            <w:tcW w:w="6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FEBF12" w14:textId="77777777" w:rsidR="00C36081" w:rsidRPr="00FB5247" w:rsidRDefault="00225CE3" w:rsidP="00623B6B">
            <w:pPr>
              <w:numPr>
                <w:ilvl w:val="0"/>
                <w:numId w:val="15"/>
              </w:num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 xml:space="preserve">Humaines : </w:t>
            </w:r>
            <w:r w:rsidRPr="00FB5247">
              <w:rPr>
                <w:rFonts w:asciiTheme="minorHAnsi" w:eastAsia="Calibri" w:hAnsiTheme="minorHAnsi" w:cstheme="minorHAnsi"/>
                <w:color w:val="1F487C"/>
                <w:highlight w:val="yellow"/>
              </w:rPr>
              <w:t>XX</w:t>
            </w:r>
          </w:p>
          <w:p w14:paraId="4DF4EBB5" w14:textId="77777777" w:rsidR="00C36081" w:rsidRPr="00FB5247" w:rsidRDefault="00225CE3" w:rsidP="00623B6B">
            <w:p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 xml:space="preserve">Référents de l’action :  </w:t>
            </w:r>
            <w:r w:rsidRPr="00FB5247">
              <w:rPr>
                <w:rFonts w:asciiTheme="minorHAnsi" w:eastAsia="Calibri" w:hAnsiTheme="minorHAnsi" w:cstheme="minorHAnsi"/>
                <w:color w:val="1F487C"/>
                <w:highlight w:val="yellow"/>
              </w:rPr>
              <w:t>XX</w:t>
            </w:r>
          </w:p>
          <w:p w14:paraId="4803543F" w14:textId="77777777" w:rsidR="00C36081" w:rsidRPr="00FB5247" w:rsidRDefault="00225CE3" w:rsidP="00623B6B">
            <w:pPr>
              <w:numPr>
                <w:ilvl w:val="0"/>
                <w:numId w:val="15"/>
              </w:num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 xml:space="preserve">Logistiques : </w:t>
            </w:r>
            <w:r w:rsidRPr="00FB5247">
              <w:rPr>
                <w:rFonts w:asciiTheme="minorHAnsi" w:eastAsia="Calibri" w:hAnsiTheme="minorHAnsi" w:cstheme="minorHAnsi"/>
                <w:color w:val="1F487C"/>
                <w:highlight w:val="yellow"/>
              </w:rPr>
              <w:t>XX</w:t>
            </w:r>
          </w:p>
          <w:p w14:paraId="42C3D864" w14:textId="77777777" w:rsidR="00C36081" w:rsidRPr="00FB5247" w:rsidRDefault="00225CE3" w:rsidP="00623B6B">
            <w:pPr>
              <w:numPr>
                <w:ilvl w:val="0"/>
                <w:numId w:val="15"/>
              </w:num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Matérielles</w:t>
            </w:r>
            <w:r w:rsidRPr="00FB5247">
              <w:rPr>
                <w:rFonts w:asciiTheme="minorHAnsi" w:eastAsia="Calibri" w:hAnsiTheme="minorHAnsi" w:cstheme="minorHAnsi"/>
                <w:b/>
                <w:color w:val="1F487C"/>
              </w:rPr>
              <w:t xml:space="preserve"> : </w:t>
            </w:r>
            <w:r w:rsidRPr="00FB5247">
              <w:rPr>
                <w:rFonts w:asciiTheme="minorHAnsi" w:eastAsia="Calibri" w:hAnsiTheme="minorHAnsi" w:cstheme="minorHAnsi"/>
                <w:color w:val="1F487C"/>
                <w:highlight w:val="yellow"/>
              </w:rPr>
              <w:t>XX</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51568E"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color w:val="1F487C"/>
                <w:highlight w:val="yellow"/>
              </w:rPr>
              <w:t>Inscrire les délais de mis en œuvre</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1728ACF"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color w:val="1F487C"/>
                <w:highlight w:val="yellow"/>
              </w:rPr>
              <w:t>Détailler les indicateurs de résultat / impact</w:t>
            </w:r>
            <w:r w:rsidRPr="00FB5247">
              <w:rPr>
                <w:rFonts w:asciiTheme="minorHAnsi" w:eastAsia="Calibri" w:hAnsiTheme="minorHAnsi" w:cstheme="minorHAnsi"/>
                <w:color w:val="1F487C"/>
              </w:rPr>
              <w:t xml:space="preserve"> </w:t>
            </w:r>
          </w:p>
        </w:tc>
      </w:tr>
      <w:tr w:rsidR="00C36081" w:rsidRPr="00FB5247" w14:paraId="0CF379EA" w14:textId="77777777" w:rsidTr="00A83257">
        <w:trPr>
          <w:trHeight w:val="137"/>
        </w:trPr>
        <w:tc>
          <w:tcPr>
            <w:tcW w:w="15593"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AF30E4" w14:textId="77777777" w:rsidR="00C36081" w:rsidRPr="00FB5247" w:rsidRDefault="00225CE3" w:rsidP="00623B6B">
            <w:pPr>
              <w:tabs>
                <w:tab w:val="left" w:pos="467"/>
              </w:tabs>
              <w:spacing w:after="0"/>
              <w:rPr>
                <w:rFonts w:asciiTheme="minorHAnsi" w:hAnsiTheme="minorHAnsi" w:cstheme="minorHAnsi"/>
                <w:color w:val="CE003A"/>
              </w:rPr>
            </w:pPr>
            <w:r w:rsidRPr="00FB5247">
              <w:rPr>
                <w:rFonts w:asciiTheme="minorHAnsi" w:eastAsia="Calibri" w:hAnsiTheme="minorHAnsi" w:cstheme="minorHAnsi"/>
                <w:b/>
                <w:color w:val="CE003A"/>
              </w:rPr>
              <w:t xml:space="preserve">Objectif opérationnel 2 : </w:t>
            </w:r>
            <w:r w:rsidRPr="00FB5247">
              <w:rPr>
                <w:rFonts w:asciiTheme="minorHAnsi" w:eastAsia="Calibri" w:hAnsiTheme="minorHAnsi" w:cstheme="minorHAnsi"/>
                <w:b/>
                <w:color w:val="CE003A"/>
                <w:highlight w:val="yellow"/>
              </w:rPr>
              <w:t>XXX</w:t>
            </w:r>
          </w:p>
        </w:tc>
      </w:tr>
      <w:tr w:rsidR="00C36081" w:rsidRPr="00FB5247" w14:paraId="6E0B7D9A" w14:textId="77777777" w:rsidTr="002C6E88">
        <w:trPr>
          <w:trHeight w:val="1013"/>
        </w:trPr>
        <w:tc>
          <w:tcPr>
            <w:tcW w:w="5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98CCBD"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b/>
                <w:color w:val="1F487C"/>
              </w:rPr>
              <w:t> </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F35A7B"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color w:val="1F487C"/>
              </w:rPr>
              <w:t xml:space="preserve">ACTION 1 : </w:t>
            </w:r>
            <w:r w:rsidRPr="00FB5247">
              <w:rPr>
                <w:rFonts w:asciiTheme="minorHAnsi" w:eastAsia="Calibri" w:hAnsiTheme="minorHAnsi" w:cstheme="minorHAnsi"/>
                <w:color w:val="1F487C"/>
                <w:highlight w:val="yellow"/>
              </w:rPr>
              <w:t>XXX</w:t>
            </w:r>
          </w:p>
        </w:tc>
        <w:tc>
          <w:tcPr>
            <w:tcW w:w="6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E30935" w14:textId="77777777" w:rsidR="00C36081" w:rsidRPr="00FB5247" w:rsidRDefault="00225CE3" w:rsidP="00623B6B">
            <w:pPr>
              <w:numPr>
                <w:ilvl w:val="0"/>
                <w:numId w:val="15"/>
              </w:num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 xml:space="preserve">Humaines : </w:t>
            </w:r>
            <w:r w:rsidRPr="00FB5247">
              <w:rPr>
                <w:rFonts w:asciiTheme="minorHAnsi" w:eastAsia="Calibri" w:hAnsiTheme="minorHAnsi" w:cstheme="minorHAnsi"/>
                <w:color w:val="1F487C"/>
                <w:highlight w:val="yellow"/>
              </w:rPr>
              <w:t>XX</w:t>
            </w:r>
          </w:p>
          <w:p w14:paraId="69E51F00" w14:textId="77777777" w:rsidR="00C36081" w:rsidRPr="00FB5247" w:rsidRDefault="00225CE3" w:rsidP="00623B6B">
            <w:p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 xml:space="preserve">Référents de l’action :  </w:t>
            </w:r>
            <w:r w:rsidRPr="00FB5247">
              <w:rPr>
                <w:rFonts w:asciiTheme="minorHAnsi" w:eastAsia="Calibri" w:hAnsiTheme="minorHAnsi" w:cstheme="minorHAnsi"/>
                <w:color w:val="1F487C"/>
                <w:highlight w:val="yellow"/>
              </w:rPr>
              <w:t>XX</w:t>
            </w:r>
          </w:p>
          <w:p w14:paraId="15E340A8" w14:textId="77777777" w:rsidR="00C36081" w:rsidRPr="00FB5247" w:rsidRDefault="00225CE3" w:rsidP="00623B6B">
            <w:pPr>
              <w:numPr>
                <w:ilvl w:val="0"/>
                <w:numId w:val="15"/>
              </w:num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 xml:space="preserve">Logistiques : </w:t>
            </w:r>
            <w:r w:rsidRPr="00FB5247">
              <w:rPr>
                <w:rFonts w:asciiTheme="minorHAnsi" w:eastAsia="Calibri" w:hAnsiTheme="minorHAnsi" w:cstheme="minorHAnsi"/>
                <w:color w:val="1F487C"/>
                <w:highlight w:val="yellow"/>
              </w:rPr>
              <w:t>XX</w:t>
            </w:r>
          </w:p>
          <w:p w14:paraId="4A3437F6" w14:textId="77777777" w:rsidR="00C36081" w:rsidRPr="00FB5247" w:rsidRDefault="00225CE3" w:rsidP="00623B6B">
            <w:pPr>
              <w:numPr>
                <w:ilvl w:val="0"/>
                <w:numId w:val="15"/>
              </w:num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Matérielles</w:t>
            </w:r>
            <w:r w:rsidRPr="00FB5247">
              <w:rPr>
                <w:rFonts w:asciiTheme="minorHAnsi" w:eastAsia="Calibri" w:hAnsiTheme="minorHAnsi" w:cstheme="minorHAnsi"/>
                <w:b/>
                <w:color w:val="1F487C"/>
              </w:rPr>
              <w:t xml:space="preserve"> : </w:t>
            </w:r>
            <w:r w:rsidRPr="00FB5247">
              <w:rPr>
                <w:rFonts w:asciiTheme="minorHAnsi" w:eastAsia="Calibri" w:hAnsiTheme="minorHAnsi" w:cstheme="minorHAnsi"/>
                <w:color w:val="1F487C"/>
                <w:highlight w:val="yellow"/>
              </w:rPr>
              <w:t>XX</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53A46B"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color w:val="1F487C"/>
                <w:highlight w:val="yellow"/>
              </w:rPr>
              <w:t>Inscrire les délais de mis en œuvre</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D784B9"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color w:val="1F487C"/>
                <w:highlight w:val="yellow"/>
              </w:rPr>
              <w:t>Détailler les indicateurs de résultat / impact</w:t>
            </w:r>
            <w:r w:rsidRPr="00FB5247">
              <w:rPr>
                <w:rFonts w:asciiTheme="minorHAnsi" w:eastAsia="Calibri" w:hAnsiTheme="minorHAnsi" w:cstheme="minorHAnsi"/>
                <w:color w:val="1F487C"/>
              </w:rPr>
              <w:t xml:space="preserve"> </w:t>
            </w:r>
          </w:p>
        </w:tc>
      </w:tr>
      <w:tr w:rsidR="00C36081" w:rsidRPr="00FB5247" w14:paraId="5E94A42A" w14:textId="77777777" w:rsidTr="00FB5247">
        <w:trPr>
          <w:trHeight w:val="1154"/>
        </w:trPr>
        <w:tc>
          <w:tcPr>
            <w:tcW w:w="5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DE7953"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b/>
                <w:color w:val="1F487C"/>
              </w:rPr>
              <w:t> </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E15312" w14:textId="77777777" w:rsidR="002C6E88" w:rsidRPr="00FB5247" w:rsidRDefault="00225CE3" w:rsidP="00FB5247">
            <w:pPr>
              <w:spacing w:after="0"/>
              <w:rPr>
                <w:rFonts w:asciiTheme="minorHAnsi" w:hAnsiTheme="minorHAnsi" w:cstheme="minorHAnsi"/>
              </w:rPr>
            </w:pPr>
            <w:r w:rsidRPr="00FB5247">
              <w:rPr>
                <w:rFonts w:asciiTheme="minorHAnsi" w:eastAsia="Calibri" w:hAnsiTheme="minorHAnsi" w:cstheme="minorHAnsi"/>
                <w:color w:val="1F487C"/>
              </w:rPr>
              <w:t>ACTION 2… :</w:t>
            </w:r>
            <w:r w:rsidRPr="00FB5247">
              <w:rPr>
                <w:rFonts w:asciiTheme="minorHAnsi" w:eastAsia="Calibri" w:hAnsiTheme="minorHAnsi" w:cstheme="minorHAnsi"/>
                <w:color w:val="1F487C"/>
                <w:highlight w:val="yellow"/>
              </w:rPr>
              <w:t xml:space="preserve"> XXX</w:t>
            </w:r>
          </w:p>
          <w:p w14:paraId="3D3CC549" w14:textId="77777777" w:rsidR="00C36081" w:rsidRPr="00FB5247" w:rsidRDefault="00C36081" w:rsidP="002C6E88">
            <w:pPr>
              <w:rPr>
                <w:rFonts w:asciiTheme="minorHAnsi" w:hAnsiTheme="minorHAnsi" w:cstheme="minorHAnsi"/>
              </w:rPr>
            </w:pPr>
          </w:p>
        </w:tc>
        <w:tc>
          <w:tcPr>
            <w:tcW w:w="6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696326" w14:textId="77777777" w:rsidR="00C36081" w:rsidRPr="00FB5247" w:rsidRDefault="00225CE3" w:rsidP="00623B6B">
            <w:pPr>
              <w:numPr>
                <w:ilvl w:val="0"/>
                <w:numId w:val="15"/>
              </w:num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 xml:space="preserve">Humaines : </w:t>
            </w:r>
            <w:r w:rsidRPr="00FB5247">
              <w:rPr>
                <w:rFonts w:asciiTheme="minorHAnsi" w:eastAsia="Calibri" w:hAnsiTheme="minorHAnsi" w:cstheme="minorHAnsi"/>
                <w:color w:val="1F487C"/>
                <w:highlight w:val="yellow"/>
              </w:rPr>
              <w:t>XX</w:t>
            </w:r>
          </w:p>
          <w:p w14:paraId="690D9CA4" w14:textId="77777777" w:rsidR="00C36081" w:rsidRPr="00FB5247" w:rsidRDefault="00225CE3" w:rsidP="00623B6B">
            <w:p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 xml:space="preserve">Référents de l’action :  </w:t>
            </w:r>
            <w:r w:rsidRPr="00FB5247">
              <w:rPr>
                <w:rFonts w:asciiTheme="minorHAnsi" w:eastAsia="Calibri" w:hAnsiTheme="minorHAnsi" w:cstheme="minorHAnsi"/>
                <w:color w:val="1F487C"/>
                <w:highlight w:val="yellow"/>
              </w:rPr>
              <w:t>XX</w:t>
            </w:r>
          </w:p>
          <w:p w14:paraId="4A3F38BD" w14:textId="77777777" w:rsidR="00C36081" w:rsidRPr="00FB5247" w:rsidRDefault="00225CE3" w:rsidP="00623B6B">
            <w:pPr>
              <w:numPr>
                <w:ilvl w:val="0"/>
                <w:numId w:val="15"/>
              </w:num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 xml:space="preserve">Logistiques : </w:t>
            </w:r>
            <w:r w:rsidRPr="00FB5247">
              <w:rPr>
                <w:rFonts w:asciiTheme="minorHAnsi" w:eastAsia="Calibri" w:hAnsiTheme="minorHAnsi" w:cstheme="minorHAnsi"/>
                <w:color w:val="1F487C"/>
                <w:highlight w:val="yellow"/>
              </w:rPr>
              <w:t>XX</w:t>
            </w:r>
          </w:p>
          <w:p w14:paraId="7670797B" w14:textId="77777777" w:rsidR="00C36081" w:rsidRPr="00FB5247" w:rsidRDefault="00225CE3" w:rsidP="00623B6B">
            <w:pPr>
              <w:numPr>
                <w:ilvl w:val="0"/>
                <w:numId w:val="15"/>
              </w:numPr>
              <w:tabs>
                <w:tab w:val="left" w:pos="467"/>
              </w:tabs>
              <w:spacing w:after="0"/>
              <w:ind w:left="467"/>
              <w:rPr>
                <w:rFonts w:asciiTheme="minorHAnsi" w:hAnsiTheme="minorHAnsi" w:cstheme="minorHAnsi"/>
              </w:rPr>
            </w:pPr>
            <w:r w:rsidRPr="00FB5247">
              <w:rPr>
                <w:rFonts w:asciiTheme="minorHAnsi" w:eastAsia="Calibri" w:hAnsiTheme="minorHAnsi" w:cstheme="minorHAnsi"/>
                <w:color w:val="1F487C"/>
              </w:rPr>
              <w:t>Matérielles</w:t>
            </w:r>
            <w:r w:rsidRPr="00FB5247">
              <w:rPr>
                <w:rFonts w:asciiTheme="minorHAnsi" w:eastAsia="Calibri" w:hAnsiTheme="minorHAnsi" w:cstheme="minorHAnsi"/>
                <w:b/>
                <w:color w:val="1F487C"/>
              </w:rPr>
              <w:t xml:space="preserve"> : </w:t>
            </w:r>
            <w:r w:rsidRPr="00FB5247">
              <w:rPr>
                <w:rFonts w:asciiTheme="minorHAnsi" w:eastAsia="Calibri" w:hAnsiTheme="minorHAnsi" w:cstheme="minorHAnsi"/>
                <w:color w:val="1F487C"/>
                <w:highlight w:val="yellow"/>
              </w:rPr>
              <w:t>XX</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3F1672F"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color w:val="1F487C"/>
                <w:highlight w:val="yellow"/>
              </w:rPr>
              <w:t>Inscrire les délais de mis en œuvre</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104785" w14:textId="77777777" w:rsidR="00C36081" w:rsidRPr="00FB5247" w:rsidRDefault="00225CE3">
            <w:pPr>
              <w:spacing w:after="0"/>
              <w:rPr>
                <w:rFonts w:asciiTheme="minorHAnsi" w:hAnsiTheme="minorHAnsi" w:cstheme="minorHAnsi"/>
              </w:rPr>
            </w:pPr>
            <w:r w:rsidRPr="00FB5247">
              <w:rPr>
                <w:rFonts w:asciiTheme="minorHAnsi" w:eastAsia="Calibri" w:hAnsiTheme="minorHAnsi" w:cstheme="minorHAnsi"/>
                <w:color w:val="1F487C"/>
                <w:highlight w:val="yellow"/>
              </w:rPr>
              <w:t>Détailler les indicateurs de résultat / impact</w:t>
            </w:r>
            <w:r w:rsidRPr="00FB5247">
              <w:rPr>
                <w:rFonts w:asciiTheme="minorHAnsi" w:eastAsia="Calibri" w:hAnsiTheme="minorHAnsi" w:cstheme="minorHAnsi"/>
                <w:color w:val="1F487C"/>
              </w:rPr>
              <w:t xml:space="preserve"> </w:t>
            </w:r>
          </w:p>
        </w:tc>
      </w:tr>
      <w:tr w:rsidR="00C36081" w:rsidRPr="00FB5247" w14:paraId="27E0D007" w14:textId="77777777" w:rsidTr="00A83257">
        <w:trPr>
          <w:trHeight w:val="137"/>
        </w:trPr>
        <w:tc>
          <w:tcPr>
            <w:tcW w:w="5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6ABA00" w14:textId="77777777" w:rsidR="00C36081" w:rsidRPr="00277A7C" w:rsidRDefault="00225CE3">
            <w:pPr>
              <w:spacing w:after="0"/>
              <w:rPr>
                <w:rFonts w:asciiTheme="minorHAnsi" w:hAnsiTheme="minorHAnsi" w:cstheme="minorHAnsi"/>
                <w:sz w:val="16"/>
                <w:szCs w:val="16"/>
              </w:rPr>
            </w:pPr>
            <w:r w:rsidRPr="00277A7C">
              <w:rPr>
                <w:rFonts w:asciiTheme="minorHAnsi" w:eastAsia="Calibri" w:hAnsiTheme="minorHAnsi" w:cstheme="minorHAnsi"/>
                <w:b/>
                <w:color w:val="1F487C"/>
                <w:sz w:val="16"/>
                <w:szCs w:val="16"/>
              </w:rPr>
              <w:t> </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46E4434" w14:textId="77777777" w:rsidR="00C36081" w:rsidRPr="00277A7C" w:rsidRDefault="00225CE3">
            <w:pPr>
              <w:spacing w:after="0"/>
              <w:rPr>
                <w:rFonts w:asciiTheme="minorHAnsi" w:hAnsiTheme="minorHAnsi" w:cstheme="minorHAnsi"/>
                <w:sz w:val="16"/>
                <w:szCs w:val="16"/>
              </w:rPr>
            </w:pPr>
            <w:r w:rsidRPr="00277A7C">
              <w:rPr>
                <w:rFonts w:asciiTheme="minorHAnsi" w:eastAsia="Calibri" w:hAnsiTheme="minorHAnsi" w:cstheme="minorHAnsi"/>
                <w:color w:val="1F487C"/>
                <w:sz w:val="16"/>
                <w:szCs w:val="16"/>
                <w:highlight w:val="yellow"/>
              </w:rPr>
              <w:t>….</w:t>
            </w:r>
          </w:p>
        </w:tc>
        <w:tc>
          <w:tcPr>
            <w:tcW w:w="6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53B4D31" w14:textId="77777777" w:rsidR="00C36081" w:rsidRPr="00277A7C" w:rsidRDefault="00225CE3">
            <w:pPr>
              <w:spacing w:after="0"/>
              <w:rPr>
                <w:rFonts w:asciiTheme="minorHAnsi" w:hAnsiTheme="minorHAnsi" w:cstheme="minorHAnsi"/>
                <w:sz w:val="16"/>
                <w:szCs w:val="16"/>
              </w:rPr>
            </w:pPr>
            <w:r w:rsidRPr="00277A7C">
              <w:rPr>
                <w:rFonts w:asciiTheme="minorHAnsi" w:eastAsia="Calibri" w:hAnsiTheme="minorHAnsi" w:cstheme="minorHAnsi"/>
                <w:b/>
                <w:color w:val="1F487C"/>
                <w:sz w:val="16"/>
                <w:szCs w:val="16"/>
              </w:rPr>
              <w:t> </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0D2386" w14:textId="77777777" w:rsidR="00C36081" w:rsidRPr="00277A7C" w:rsidRDefault="00225CE3">
            <w:pPr>
              <w:spacing w:after="0"/>
              <w:rPr>
                <w:rFonts w:asciiTheme="minorHAnsi" w:hAnsiTheme="minorHAnsi" w:cstheme="minorHAnsi"/>
                <w:sz w:val="16"/>
                <w:szCs w:val="16"/>
              </w:rPr>
            </w:pPr>
            <w:r w:rsidRPr="00277A7C">
              <w:rPr>
                <w:rFonts w:asciiTheme="minorHAnsi" w:eastAsia="Calibri" w:hAnsiTheme="minorHAnsi" w:cstheme="minorHAnsi"/>
                <w:color w:val="1F487C"/>
                <w:sz w:val="16"/>
                <w:szCs w:val="16"/>
                <w:highlight w:val="yellow"/>
              </w:rPr>
              <w:t> </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189388" w14:textId="77777777" w:rsidR="00C36081" w:rsidRPr="00277A7C" w:rsidRDefault="00225CE3">
            <w:pPr>
              <w:spacing w:after="0"/>
              <w:rPr>
                <w:rFonts w:asciiTheme="minorHAnsi" w:hAnsiTheme="minorHAnsi" w:cstheme="minorHAnsi"/>
                <w:sz w:val="16"/>
                <w:szCs w:val="16"/>
              </w:rPr>
            </w:pPr>
            <w:r w:rsidRPr="00277A7C">
              <w:rPr>
                <w:rFonts w:asciiTheme="minorHAnsi" w:eastAsia="Calibri" w:hAnsiTheme="minorHAnsi" w:cstheme="minorHAnsi"/>
                <w:color w:val="1F487C"/>
                <w:sz w:val="16"/>
                <w:szCs w:val="16"/>
                <w:highlight w:val="yellow"/>
              </w:rPr>
              <w:t> </w:t>
            </w:r>
          </w:p>
        </w:tc>
      </w:tr>
    </w:tbl>
    <w:p w14:paraId="76996DB0" w14:textId="77777777" w:rsidR="002512C0" w:rsidRDefault="002512C0">
      <w:pPr>
        <w:spacing w:after="0"/>
        <w:jc w:val="left"/>
        <w:rPr>
          <w:rFonts w:asciiTheme="minorHAnsi" w:hAnsiTheme="minorHAnsi" w:cstheme="minorHAnsi"/>
          <w:sz w:val="2"/>
          <w:szCs w:val="2"/>
        </w:rPr>
      </w:pPr>
      <w:r>
        <w:rPr>
          <w:rFonts w:asciiTheme="minorHAnsi" w:hAnsiTheme="minorHAnsi" w:cstheme="minorHAnsi"/>
          <w:sz w:val="2"/>
          <w:szCs w:val="2"/>
        </w:rPr>
        <w:br w:type="page"/>
      </w:r>
    </w:p>
    <w:p w14:paraId="7711EE46" w14:textId="77777777" w:rsidR="002512C0" w:rsidRDefault="002512C0" w:rsidP="002512C0">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uppressAutoHyphens/>
        <w:autoSpaceDE w:val="0"/>
        <w:autoSpaceDN w:val="0"/>
        <w:spacing w:after="0" w:line="240" w:lineRule="auto"/>
        <w:ind w:firstLine="708"/>
        <w:jc w:val="center"/>
        <w:rPr>
          <w:rFonts w:ascii="Arial" w:eastAsia="Calibri" w:hAnsi="Arial" w:cs="Arial"/>
          <w:b/>
          <w:bCs/>
          <w:color w:val="FFFFFF"/>
          <w:sz w:val="28"/>
          <w:szCs w:val="28"/>
          <w14:ligatures w14:val="none"/>
        </w:rPr>
      </w:pPr>
    </w:p>
    <w:p w14:paraId="05EEDEA8"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hd w:val="clear" w:color="auto" w:fill="CE003A"/>
        <w:suppressAutoHyphens/>
        <w:autoSpaceDE w:val="0"/>
        <w:autoSpaceDN w:val="0"/>
        <w:spacing w:after="0" w:line="240" w:lineRule="auto"/>
        <w:ind w:firstLine="708"/>
        <w:jc w:val="center"/>
        <w:rPr>
          <w:rFonts w:ascii="Arial" w:eastAsia="Calibri" w:hAnsi="Arial" w:cs="Arial"/>
          <w:b/>
          <w:bCs/>
          <w:color w:val="FFFFFF"/>
          <w:sz w:val="28"/>
          <w:szCs w:val="28"/>
          <w14:ligatures w14:val="none"/>
        </w:rPr>
      </w:pPr>
      <w:r w:rsidRPr="002512C0">
        <w:rPr>
          <w:rFonts w:ascii="Arial" w:eastAsia="Calibri" w:hAnsi="Arial" w:cs="Arial"/>
          <w:b/>
          <w:bCs/>
          <w:color w:val="FFFFFF"/>
          <w:sz w:val="28"/>
          <w:szCs w:val="28"/>
          <w14:ligatures w14:val="none"/>
        </w:rPr>
        <w:t>ANNEXE : exemple de méthodologie de suivi « CANEVAS ÉVALUATION »</w:t>
      </w:r>
    </w:p>
    <w:p w14:paraId="37E083CF" w14:textId="77777777" w:rsidR="002512C0" w:rsidRPr="002512C0" w:rsidRDefault="002512C0" w:rsidP="002512C0">
      <w:pPr>
        <w:spacing w:after="0" w:line="253" w:lineRule="atLeast"/>
        <w:rPr>
          <w:rFonts w:ascii="Calibri" w:eastAsia="Calibri" w:hAnsi="Calibri" w:cs="Calibri"/>
          <w:color w:val="1F487C"/>
        </w:rPr>
      </w:pPr>
      <w:r w:rsidRPr="002512C0">
        <w:rPr>
          <w:rFonts w:ascii="Calibri" w:eastAsia="Calibri" w:hAnsi="Calibri" w:cs="Arial"/>
          <w:color w:val="1F487C"/>
          <w14:ligatures w14:val="none"/>
        </w:rPr>
        <w:t> </w:t>
      </w:r>
      <w:r w:rsidRPr="002512C0">
        <w:rPr>
          <w:rFonts w:ascii="Calibri" w:eastAsia="Calibri" w:hAnsi="Calibri" w:cs="Calibri"/>
          <w:color w:val="1F487C"/>
          <w:highlight w:val="cyan"/>
        </w:rPr>
        <w:t xml:space="preserve">         </w:t>
      </w:r>
      <w:r w:rsidRPr="002512C0">
        <w:rPr>
          <w:rFonts w:ascii="Calibri" w:eastAsia="Calibri" w:hAnsi="Calibri" w:cs="Calibri"/>
          <w:color w:val="1F487C"/>
        </w:rPr>
        <w:t xml:space="preserve">   : à compléter par l ‘équipe</w:t>
      </w:r>
    </w:p>
    <w:p w14:paraId="3B2D7F8E"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b/>
          <w:bCs/>
          <w14:ligatures w14:val="none"/>
        </w:rPr>
      </w:pPr>
    </w:p>
    <w:p w14:paraId="5B833EE1"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Arial" w:eastAsia="Calibri" w:hAnsi="Arial" w:cs="Arial"/>
          <w14:ligatures w14:val="none"/>
        </w:rPr>
      </w:pPr>
      <w:r w:rsidRPr="002512C0">
        <w:rPr>
          <w:rFonts w:ascii="Arial" w:eastAsia="Calibri" w:hAnsi="Arial" w:cs="Arial"/>
          <w:b/>
          <w:bCs/>
          <w14:ligatures w14:val="none"/>
        </w:rPr>
        <w:t xml:space="preserve">RAISON SOCIALE de la MSP : </w:t>
      </w:r>
      <w:r w:rsidRPr="002512C0">
        <w:rPr>
          <w:rFonts w:ascii="Arial" w:eastAsia="Calibri" w:hAnsi="Arial" w:cs="Arial"/>
          <w:b/>
          <w:bCs/>
          <w:highlight w:val="cyan"/>
          <w14:ligatures w14:val="none"/>
        </w:rPr>
        <w:t>………….</w:t>
      </w:r>
      <w:r w:rsidRPr="002512C0">
        <w:rPr>
          <w:rFonts w:ascii="Arial" w:eastAsia="Calibri" w:hAnsi="Arial" w:cs="Arial"/>
          <w:b/>
          <w:bCs/>
          <w14:ligatures w14:val="none"/>
        </w:rPr>
        <w:tab/>
      </w:r>
      <w:r w:rsidRPr="002512C0">
        <w:rPr>
          <w:rFonts w:ascii="Arial" w:eastAsia="Calibri" w:hAnsi="Arial" w:cs="Arial"/>
          <w:b/>
          <w:bCs/>
          <w14:ligatures w14:val="none"/>
        </w:rPr>
        <w:tab/>
      </w:r>
      <w:r w:rsidRPr="002512C0">
        <w:rPr>
          <w:rFonts w:ascii="Arial" w:eastAsia="Calibri" w:hAnsi="Arial" w:cs="Arial"/>
          <w:b/>
          <w:bCs/>
          <w14:ligatures w14:val="none"/>
        </w:rPr>
        <w:tab/>
      </w:r>
      <w:r w:rsidRPr="002512C0">
        <w:rPr>
          <w:rFonts w:ascii="Arial" w:eastAsia="Calibri" w:hAnsi="Arial" w:cs="Arial"/>
          <w:b/>
          <w:bCs/>
          <w14:ligatures w14:val="none"/>
        </w:rPr>
        <w:tab/>
      </w:r>
      <w:r w:rsidRPr="002512C0">
        <w:rPr>
          <w:rFonts w:ascii="Arial" w:eastAsia="Calibri" w:hAnsi="Arial" w:cs="Arial"/>
          <w:b/>
          <w:bCs/>
          <w14:ligatures w14:val="none"/>
        </w:rPr>
        <w:tab/>
      </w:r>
      <w:r w:rsidRPr="002512C0">
        <w:rPr>
          <w:rFonts w:ascii="Arial" w:eastAsia="Calibri" w:hAnsi="Arial" w:cs="Arial"/>
          <w:b/>
          <w:bCs/>
          <w14:ligatures w14:val="none"/>
        </w:rPr>
        <w:tab/>
        <w:t xml:space="preserve">ANNEE D’EXERCICE </w:t>
      </w:r>
    </w:p>
    <w:p w14:paraId="551024D7"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ascii="Calibri" w:eastAsia="Calibri" w:hAnsi="Calibri" w:cs="Calibri"/>
          <w14:ligatures w14:val="none"/>
        </w:rPr>
      </w:pPr>
      <w:r w:rsidRPr="002512C0">
        <w:rPr>
          <w:rFonts w:ascii="Arial" w:eastAsia="Calibri" w:hAnsi="Arial" w:cs="Arial"/>
          <w:b/>
          <w:bCs/>
          <w14:ligatures w14:val="none"/>
        </w:rPr>
        <w:t xml:space="preserve">N° FINESS : </w:t>
      </w:r>
      <w:r w:rsidRPr="002512C0">
        <w:rPr>
          <w:rFonts w:ascii="Arial" w:eastAsia="Calibri" w:hAnsi="Arial" w:cs="Arial"/>
          <w:b/>
          <w:bCs/>
          <w:highlight w:val="cyan"/>
          <w14:ligatures w14:val="none"/>
        </w:rPr>
        <w:t>………………….</w:t>
      </w:r>
      <w:r w:rsidRPr="002512C0">
        <w:rPr>
          <w:rFonts w:ascii="Arial" w:eastAsia="Calibri" w:hAnsi="Arial" w:cs="Arial"/>
          <w:b/>
          <w:bCs/>
          <w14:ligatures w14:val="none"/>
        </w:rPr>
        <w:tab/>
      </w:r>
      <w:r w:rsidRPr="002512C0">
        <w:rPr>
          <w:rFonts w:ascii="Arial" w:eastAsia="Calibri" w:hAnsi="Arial" w:cs="Arial"/>
          <w:b/>
          <w:bCs/>
          <w14:ligatures w14:val="none"/>
        </w:rPr>
        <w:tab/>
      </w:r>
      <w:r w:rsidRPr="002512C0">
        <w:rPr>
          <w:rFonts w:ascii="Arial" w:eastAsia="Calibri" w:hAnsi="Arial" w:cs="Arial"/>
          <w:b/>
          <w:bCs/>
          <w14:ligatures w14:val="none"/>
        </w:rPr>
        <w:tab/>
      </w:r>
      <w:r w:rsidRPr="002512C0">
        <w:rPr>
          <w:rFonts w:ascii="Arial" w:eastAsia="Calibri" w:hAnsi="Arial" w:cs="Arial"/>
          <w:b/>
          <w:bCs/>
          <w14:ligatures w14:val="none"/>
        </w:rPr>
        <w:tab/>
      </w:r>
      <w:r w:rsidRPr="002512C0">
        <w:rPr>
          <w:rFonts w:ascii="Arial" w:eastAsia="Calibri" w:hAnsi="Arial" w:cs="Arial"/>
          <w:b/>
          <w:bCs/>
          <w14:ligatures w14:val="none"/>
        </w:rPr>
        <w:tab/>
      </w:r>
      <w:r w:rsidRPr="002512C0">
        <w:rPr>
          <w:rFonts w:ascii="Arial" w:eastAsia="Calibri" w:hAnsi="Arial" w:cs="Arial"/>
          <w:b/>
          <w:bCs/>
          <w14:ligatures w14:val="none"/>
        </w:rPr>
        <w:tab/>
      </w:r>
      <w:r w:rsidRPr="002512C0">
        <w:rPr>
          <w:rFonts w:ascii="Arial" w:eastAsia="Calibri" w:hAnsi="Arial" w:cs="Arial"/>
          <w:b/>
          <w:bCs/>
          <w14:ligatures w14:val="none"/>
        </w:rPr>
        <w:tab/>
      </w:r>
      <w:r w:rsidRPr="002512C0">
        <w:rPr>
          <w:rFonts w:ascii="Arial" w:eastAsia="Calibri" w:hAnsi="Arial" w:cs="Arial"/>
          <w14:ligatures w14:val="none"/>
        </w:rPr>
        <w:t>Compléter l’année d’exercice : du 01/01/</w:t>
      </w:r>
      <w:proofErr w:type="gramStart"/>
      <w:r w:rsidRPr="002512C0">
        <w:rPr>
          <w:rFonts w:ascii="Arial" w:eastAsia="Calibri" w:hAnsi="Arial" w:cs="Arial"/>
          <w14:ligatures w14:val="none"/>
        </w:rPr>
        <w:t>20</w:t>
      </w:r>
      <w:r w:rsidRPr="002512C0">
        <w:rPr>
          <w:rFonts w:ascii="Arial" w:eastAsia="Calibri" w:hAnsi="Arial" w:cs="Arial"/>
          <w:highlight w:val="cyan"/>
          <w14:ligatures w14:val="none"/>
        </w:rPr>
        <w:t>..</w:t>
      </w:r>
      <w:proofErr w:type="gramEnd"/>
      <w:r w:rsidRPr="002512C0">
        <w:rPr>
          <w:rFonts w:ascii="Arial" w:eastAsia="Calibri" w:hAnsi="Arial" w:cs="Arial"/>
          <w14:ligatures w14:val="none"/>
        </w:rPr>
        <w:t xml:space="preserve"> </w:t>
      </w:r>
      <w:proofErr w:type="gramStart"/>
      <w:r w:rsidRPr="002512C0">
        <w:rPr>
          <w:rFonts w:ascii="Arial" w:eastAsia="Calibri" w:hAnsi="Arial" w:cs="Arial"/>
          <w14:ligatures w14:val="none"/>
        </w:rPr>
        <w:t>au</w:t>
      </w:r>
      <w:proofErr w:type="gramEnd"/>
      <w:r w:rsidRPr="002512C0">
        <w:rPr>
          <w:rFonts w:ascii="Arial" w:eastAsia="Calibri" w:hAnsi="Arial" w:cs="Arial"/>
          <w14:ligatures w14:val="none"/>
        </w:rPr>
        <w:t xml:space="preserve"> 31/12/20</w:t>
      </w:r>
      <w:r w:rsidRPr="002512C0">
        <w:rPr>
          <w:rFonts w:ascii="Arial" w:eastAsia="Calibri" w:hAnsi="Arial" w:cs="Arial"/>
          <w:highlight w:val="cyan"/>
          <w14:ligatures w14:val="none"/>
        </w:rPr>
        <w:t>..</w:t>
      </w:r>
    </w:p>
    <w:p w14:paraId="6762238B"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autoSpaceDE w:val="0"/>
        <w:autoSpaceDN w:val="0"/>
        <w:spacing w:after="0" w:line="240" w:lineRule="auto"/>
        <w:jc w:val="left"/>
        <w:rPr>
          <w:rFonts w:ascii="Arial" w:eastAsia="Calibri" w:hAnsi="Arial" w:cs="Arial"/>
          <w:b/>
          <w:bCs/>
          <w14:ligatures w14:val="none"/>
        </w:rPr>
      </w:pPr>
    </w:p>
    <w:p w14:paraId="3AFA8ABA"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autoSpaceDE w:val="0"/>
        <w:autoSpaceDN w:val="0"/>
        <w:spacing w:after="0" w:line="240" w:lineRule="auto"/>
        <w:jc w:val="left"/>
        <w:rPr>
          <w:rFonts w:ascii="Arial" w:eastAsia="Calibri" w:hAnsi="Arial" w:cs="Arial"/>
          <w:b/>
          <w:bCs/>
          <w14:ligatures w14:val="none"/>
        </w:rPr>
      </w:pPr>
    </w:p>
    <w:tbl>
      <w:tblPr>
        <w:tblStyle w:val="Grilledutableau1"/>
        <w:tblW w:w="14454" w:type="dxa"/>
        <w:tblLook w:val="04A0" w:firstRow="1" w:lastRow="0" w:firstColumn="1" w:lastColumn="0" w:noHBand="0" w:noVBand="1"/>
      </w:tblPr>
      <w:tblGrid>
        <w:gridCol w:w="562"/>
        <w:gridCol w:w="3119"/>
        <w:gridCol w:w="3260"/>
        <w:gridCol w:w="3119"/>
        <w:gridCol w:w="4394"/>
      </w:tblGrid>
      <w:tr w:rsidR="002512C0" w:rsidRPr="002512C0" w14:paraId="3DA902D7" w14:textId="77777777" w:rsidTr="00CE580E">
        <w:trPr>
          <w:trHeight w:val="345"/>
        </w:trPr>
        <w:tc>
          <w:tcPr>
            <w:tcW w:w="14454" w:type="dxa"/>
            <w:gridSpan w:val="5"/>
          </w:tcPr>
          <w:p w14:paraId="38A8C562"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center"/>
              <w:rPr>
                <w:rFonts w:ascii="Calibri" w:hAnsi="Calibri"/>
              </w:rPr>
            </w:pPr>
            <w:r w:rsidRPr="002512C0">
              <w:rPr>
                <w:rFonts w:ascii="Calibri" w:hAnsi="Calibri"/>
                <w:b/>
                <w:bCs/>
                <w:color w:val="CE003A"/>
                <w:sz w:val="24"/>
                <w:szCs w:val="24"/>
              </w:rPr>
              <w:t>OBJECTIF GENERAL</w:t>
            </w:r>
            <w:r w:rsidRPr="002512C0">
              <w:rPr>
                <w:rFonts w:ascii="Calibri" w:hAnsi="Calibri"/>
                <w:color w:val="CE003A"/>
                <w:sz w:val="24"/>
                <w:szCs w:val="24"/>
              </w:rPr>
              <w:t xml:space="preserve"> : </w:t>
            </w:r>
            <w:r w:rsidRPr="002512C0">
              <w:rPr>
                <w:rFonts w:ascii="Calibri" w:hAnsi="Calibri"/>
                <w:color w:val="CE003A"/>
                <w:sz w:val="24"/>
                <w:szCs w:val="24"/>
                <w:highlight w:val="cyan"/>
              </w:rPr>
              <w:t>XXX</w:t>
            </w:r>
          </w:p>
        </w:tc>
      </w:tr>
      <w:tr w:rsidR="002512C0" w:rsidRPr="002512C0" w14:paraId="35DBCC0B" w14:textId="77777777" w:rsidTr="00CE580E">
        <w:trPr>
          <w:trHeight w:val="1375"/>
        </w:trPr>
        <w:tc>
          <w:tcPr>
            <w:tcW w:w="562" w:type="dxa"/>
          </w:tcPr>
          <w:p w14:paraId="17DEBB77"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rPr>
            </w:pPr>
          </w:p>
        </w:tc>
        <w:tc>
          <w:tcPr>
            <w:tcW w:w="3119" w:type="dxa"/>
          </w:tcPr>
          <w:p w14:paraId="56CA7109"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rPr>
            </w:pPr>
            <w:r w:rsidRPr="002512C0">
              <w:rPr>
                <w:rFonts w:ascii="Calibri" w:hAnsi="Calibri"/>
                <w:b/>
                <w:bCs/>
                <w:color w:val="1F487C"/>
              </w:rPr>
              <w:t xml:space="preserve">ACTIONS Prévues : </w:t>
            </w:r>
            <w:r w:rsidRPr="002512C0">
              <w:rPr>
                <w:rFonts w:ascii="Calibri" w:hAnsi="Calibri"/>
                <w:bCs/>
                <w:color w:val="1F487C"/>
              </w:rPr>
              <w:t>Reprenant les actions décrites dans le plan d’actions ci-dessus</w:t>
            </w:r>
          </w:p>
        </w:tc>
        <w:tc>
          <w:tcPr>
            <w:tcW w:w="3260" w:type="dxa"/>
          </w:tcPr>
          <w:p w14:paraId="2F5F57F0"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rPr>
            </w:pPr>
            <w:r w:rsidRPr="002512C0">
              <w:rPr>
                <w:rFonts w:ascii="Calibri" w:hAnsi="Calibri"/>
                <w:b/>
                <w:bCs/>
                <w:color w:val="1F487C"/>
              </w:rPr>
              <w:t xml:space="preserve">Actions réalisées : </w:t>
            </w:r>
            <w:r w:rsidRPr="002512C0">
              <w:rPr>
                <w:rFonts w:ascii="Calibri" w:hAnsi="Calibri"/>
                <w:bCs/>
                <w:color w:val="1F487C"/>
              </w:rPr>
              <w:t>OUI/NON</w:t>
            </w:r>
          </w:p>
          <w:p w14:paraId="77BD5AB7"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rPr>
            </w:pPr>
          </w:p>
          <w:p w14:paraId="364E1817"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rPr>
            </w:pPr>
            <w:r w:rsidRPr="002512C0">
              <w:rPr>
                <w:rFonts w:ascii="Calibri" w:hAnsi="Calibri"/>
                <w:b/>
                <w:bCs/>
                <w:color w:val="1F487C"/>
              </w:rPr>
              <w:t>Commentaires</w:t>
            </w:r>
          </w:p>
          <w:p w14:paraId="6CFEFCB3"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rPr>
            </w:pPr>
          </w:p>
        </w:tc>
        <w:tc>
          <w:tcPr>
            <w:tcW w:w="3119" w:type="dxa"/>
          </w:tcPr>
          <w:p w14:paraId="0D3150C6"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rPr>
            </w:pPr>
            <w:r w:rsidRPr="002512C0">
              <w:rPr>
                <w:rFonts w:ascii="Calibri" w:hAnsi="Calibri"/>
                <w:b/>
                <w:color w:val="1F487C"/>
              </w:rPr>
              <w:t xml:space="preserve">Analyse des résultats : </w:t>
            </w:r>
            <w:r w:rsidRPr="002512C0">
              <w:rPr>
                <w:rFonts w:ascii="Calibri" w:hAnsi="Calibri"/>
                <w:color w:val="1F487C"/>
              </w:rPr>
              <w:t>quelles sont les conclusions de votre démarche d’évaluation ?</w:t>
            </w:r>
          </w:p>
        </w:tc>
        <w:tc>
          <w:tcPr>
            <w:tcW w:w="4394" w:type="dxa"/>
          </w:tcPr>
          <w:p w14:paraId="37F46537"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rPr>
            </w:pPr>
            <w:r w:rsidRPr="002512C0">
              <w:rPr>
                <w:rFonts w:ascii="Calibri" w:hAnsi="Calibri"/>
                <w:b/>
                <w:bCs/>
                <w:color w:val="1F487C"/>
              </w:rPr>
              <w:t>Actions correctives envisagées</w:t>
            </w:r>
            <w:r w:rsidRPr="002512C0">
              <w:rPr>
                <w:rFonts w:ascii="Calibri" w:hAnsi="Calibri"/>
                <w:color w:val="1F487C"/>
              </w:rPr>
              <w:t>, si nécessaire : détailler les actions correctives que vous envisagez de mettre en œuvre.</w:t>
            </w:r>
          </w:p>
        </w:tc>
      </w:tr>
      <w:tr w:rsidR="002512C0" w:rsidRPr="002512C0" w14:paraId="572A0D0E" w14:textId="77777777" w:rsidTr="00CE580E">
        <w:tc>
          <w:tcPr>
            <w:tcW w:w="14454" w:type="dxa"/>
            <w:gridSpan w:val="5"/>
          </w:tcPr>
          <w:p w14:paraId="4C2F8C66"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CE003A"/>
              </w:rPr>
            </w:pPr>
            <w:r w:rsidRPr="002512C0">
              <w:rPr>
                <w:rFonts w:ascii="Calibri" w:hAnsi="Calibri"/>
                <w:b/>
                <w:bCs/>
                <w:color w:val="CE003A"/>
              </w:rPr>
              <w:t xml:space="preserve">Objectif opérationnel 1 : </w:t>
            </w:r>
            <w:r w:rsidRPr="002512C0">
              <w:rPr>
                <w:rFonts w:ascii="Calibri" w:hAnsi="Calibri"/>
                <w:b/>
                <w:bCs/>
                <w:color w:val="CE003A"/>
                <w:highlight w:val="cyan"/>
              </w:rPr>
              <w:t>XXX</w:t>
            </w:r>
          </w:p>
        </w:tc>
      </w:tr>
      <w:tr w:rsidR="002512C0" w:rsidRPr="002512C0" w14:paraId="74A199E7" w14:textId="77777777" w:rsidTr="00CE580E">
        <w:tc>
          <w:tcPr>
            <w:tcW w:w="562" w:type="dxa"/>
          </w:tcPr>
          <w:p w14:paraId="0343B06D"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rPr>
            </w:pPr>
          </w:p>
        </w:tc>
        <w:tc>
          <w:tcPr>
            <w:tcW w:w="3119" w:type="dxa"/>
          </w:tcPr>
          <w:p w14:paraId="56D3ED02"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rPr>
            </w:pPr>
            <w:r w:rsidRPr="002512C0">
              <w:rPr>
                <w:rFonts w:ascii="Calibri" w:hAnsi="Calibri"/>
                <w:color w:val="1F487C"/>
              </w:rPr>
              <w:t xml:space="preserve">ACTION 1 : </w:t>
            </w:r>
            <w:r w:rsidRPr="002512C0">
              <w:rPr>
                <w:rFonts w:ascii="Calibri" w:hAnsi="Calibri"/>
                <w:color w:val="1F487C"/>
                <w:highlight w:val="cyan"/>
              </w:rPr>
              <w:t>XXX</w:t>
            </w:r>
          </w:p>
          <w:p w14:paraId="1B385467"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rPr>
            </w:pPr>
          </w:p>
        </w:tc>
        <w:tc>
          <w:tcPr>
            <w:tcW w:w="3260" w:type="dxa"/>
          </w:tcPr>
          <w:p w14:paraId="5B0AA266"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highlight w:val="cyan"/>
              </w:rPr>
            </w:pPr>
            <w:r w:rsidRPr="002512C0">
              <w:rPr>
                <w:rFonts w:ascii="Calibri" w:hAnsi="Calibri"/>
                <w:b/>
                <w:bCs/>
                <w:color w:val="1F487C"/>
                <w:highlight w:val="cyan"/>
              </w:rPr>
              <w:t xml:space="preserve">   </w:t>
            </w:r>
            <w:r w:rsidRPr="002512C0">
              <w:rPr>
                <w:rFonts w:ascii="Calibri" w:hAnsi="Calibri"/>
                <w:color w:val="1F487C"/>
                <w:highlight w:val="cyan"/>
              </w:rPr>
              <w:t>XXX</w:t>
            </w:r>
            <w:r w:rsidRPr="002512C0">
              <w:rPr>
                <w:rFonts w:ascii="Calibri" w:hAnsi="Calibri"/>
                <w:b/>
                <w:bCs/>
                <w:color w:val="1F487C"/>
                <w:highlight w:val="cyan"/>
              </w:rPr>
              <w:t xml:space="preserve">    </w:t>
            </w:r>
          </w:p>
        </w:tc>
        <w:tc>
          <w:tcPr>
            <w:tcW w:w="3119" w:type="dxa"/>
          </w:tcPr>
          <w:p w14:paraId="4204F89F"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highlight w:val="cyan"/>
              </w:rPr>
            </w:pPr>
            <w:r w:rsidRPr="002512C0">
              <w:rPr>
                <w:rFonts w:ascii="Calibri" w:hAnsi="Calibri"/>
                <w:color w:val="1F487C"/>
                <w:highlight w:val="cyan"/>
              </w:rPr>
              <w:t>XXX</w:t>
            </w:r>
          </w:p>
        </w:tc>
        <w:tc>
          <w:tcPr>
            <w:tcW w:w="4394" w:type="dxa"/>
          </w:tcPr>
          <w:p w14:paraId="53C2D63C"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highlight w:val="cyan"/>
              </w:rPr>
            </w:pPr>
            <w:r w:rsidRPr="002512C0">
              <w:rPr>
                <w:rFonts w:ascii="Calibri" w:hAnsi="Calibri"/>
                <w:color w:val="1F487C"/>
                <w:highlight w:val="cyan"/>
              </w:rPr>
              <w:t>XXX</w:t>
            </w:r>
          </w:p>
        </w:tc>
      </w:tr>
      <w:tr w:rsidR="002512C0" w:rsidRPr="002512C0" w14:paraId="3A635BAC" w14:textId="77777777" w:rsidTr="00CE580E">
        <w:trPr>
          <w:trHeight w:val="137"/>
        </w:trPr>
        <w:tc>
          <w:tcPr>
            <w:tcW w:w="562" w:type="dxa"/>
          </w:tcPr>
          <w:p w14:paraId="769A3883"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rPr>
            </w:pPr>
          </w:p>
        </w:tc>
        <w:tc>
          <w:tcPr>
            <w:tcW w:w="3119" w:type="dxa"/>
          </w:tcPr>
          <w:p w14:paraId="1576F4B3"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rPr>
            </w:pPr>
            <w:r w:rsidRPr="002512C0">
              <w:rPr>
                <w:rFonts w:ascii="Calibri" w:hAnsi="Calibri"/>
                <w:color w:val="1F487C"/>
              </w:rPr>
              <w:t>ACTION 2… :</w:t>
            </w:r>
            <w:r w:rsidRPr="002512C0">
              <w:rPr>
                <w:rFonts w:ascii="Calibri" w:hAnsi="Calibri"/>
                <w:color w:val="1F487C"/>
                <w:highlight w:val="yellow"/>
              </w:rPr>
              <w:t xml:space="preserve"> </w:t>
            </w:r>
            <w:r w:rsidRPr="002512C0">
              <w:rPr>
                <w:rFonts w:ascii="Calibri" w:hAnsi="Calibri"/>
                <w:color w:val="1F487C"/>
                <w:highlight w:val="cyan"/>
              </w:rPr>
              <w:t>XXX</w:t>
            </w:r>
          </w:p>
          <w:p w14:paraId="0F963B4A"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rPr>
            </w:pPr>
          </w:p>
        </w:tc>
        <w:tc>
          <w:tcPr>
            <w:tcW w:w="3260" w:type="dxa"/>
          </w:tcPr>
          <w:p w14:paraId="116D4B92"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ind w:left="720"/>
              <w:contextualSpacing/>
              <w:jc w:val="left"/>
              <w:rPr>
                <w:rFonts w:ascii="Calibri" w:hAnsi="Calibri"/>
                <w:b/>
                <w:bCs/>
                <w:color w:val="1F487C"/>
                <w:highlight w:val="cyan"/>
              </w:rPr>
            </w:pPr>
            <w:r w:rsidRPr="002512C0">
              <w:rPr>
                <w:rFonts w:ascii="Calibri" w:hAnsi="Calibri"/>
                <w:color w:val="1F487C"/>
                <w:highlight w:val="cyan"/>
              </w:rPr>
              <w:t>XXX</w:t>
            </w:r>
          </w:p>
        </w:tc>
        <w:tc>
          <w:tcPr>
            <w:tcW w:w="3119" w:type="dxa"/>
          </w:tcPr>
          <w:p w14:paraId="28F8D0AB"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highlight w:val="cyan"/>
              </w:rPr>
            </w:pPr>
            <w:r w:rsidRPr="002512C0">
              <w:rPr>
                <w:rFonts w:ascii="Calibri" w:hAnsi="Calibri"/>
                <w:color w:val="1F487C"/>
                <w:highlight w:val="cyan"/>
              </w:rPr>
              <w:t>XXX</w:t>
            </w:r>
          </w:p>
        </w:tc>
        <w:tc>
          <w:tcPr>
            <w:tcW w:w="4394" w:type="dxa"/>
          </w:tcPr>
          <w:p w14:paraId="6C6A0589"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highlight w:val="cyan"/>
              </w:rPr>
            </w:pPr>
            <w:r w:rsidRPr="002512C0">
              <w:rPr>
                <w:rFonts w:ascii="Calibri" w:hAnsi="Calibri"/>
                <w:color w:val="1F487C"/>
                <w:highlight w:val="cyan"/>
              </w:rPr>
              <w:t>XXX</w:t>
            </w:r>
          </w:p>
        </w:tc>
      </w:tr>
      <w:tr w:rsidR="002512C0" w:rsidRPr="002512C0" w14:paraId="47360150" w14:textId="77777777" w:rsidTr="00CE580E">
        <w:trPr>
          <w:trHeight w:val="137"/>
        </w:trPr>
        <w:tc>
          <w:tcPr>
            <w:tcW w:w="14454" w:type="dxa"/>
            <w:gridSpan w:val="5"/>
          </w:tcPr>
          <w:p w14:paraId="10C0958D"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rPr>
            </w:pPr>
            <w:r w:rsidRPr="002512C0" w:rsidDel="194D7555">
              <w:rPr>
                <w:rFonts w:ascii="Calibri" w:hAnsi="Calibri"/>
                <w:b/>
                <w:bCs/>
                <w:color w:val="CE003A"/>
              </w:rPr>
              <w:t xml:space="preserve">Objectif opérationnel 2 : </w:t>
            </w:r>
            <w:r w:rsidRPr="002512C0" w:rsidDel="194D7555">
              <w:rPr>
                <w:rFonts w:ascii="Calibri" w:hAnsi="Calibri"/>
                <w:b/>
                <w:bCs/>
                <w:color w:val="CE003A"/>
                <w:highlight w:val="cyan"/>
              </w:rPr>
              <w:t>XXX</w:t>
            </w:r>
          </w:p>
        </w:tc>
      </w:tr>
      <w:tr w:rsidR="002512C0" w:rsidRPr="002512C0" w14:paraId="4F2D452B" w14:textId="77777777" w:rsidTr="00CE580E">
        <w:trPr>
          <w:trHeight w:val="137"/>
        </w:trPr>
        <w:tc>
          <w:tcPr>
            <w:tcW w:w="562" w:type="dxa"/>
          </w:tcPr>
          <w:p w14:paraId="7DDD31A6"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rPr>
            </w:pPr>
          </w:p>
        </w:tc>
        <w:tc>
          <w:tcPr>
            <w:tcW w:w="3119" w:type="dxa"/>
          </w:tcPr>
          <w:p w14:paraId="29C6BA79"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rPr>
            </w:pPr>
            <w:r w:rsidRPr="002512C0">
              <w:rPr>
                <w:rFonts w:ascii="Calibri" w:hAnsi="Calibri"/>
                <w:color w:val="1F487C"/>
              </w:rPr>
              <w:t xml:space="preserve">ACTION 1 : </w:t>
            </w:r>
            <w:r w:rsidRPr="002512C0">
              <w:rPr>
                <w:rFonts w:ascii="Calibri" w:hAnsi="Calibri"/>
                <w:color w:val="1F487C"/>
                <w:highlight w:val="cyan"/>
              </w:rPr>
              <w:t>XXX</w:t>
            </w:r>
          </w:p>
          <w:p w14:paraId="47EC6F86"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rPr>
            </w:pPr>
          </w:p>
        </w:tc>
        <w:tc>
          <w:tcPr>
            <w:tcW w:w="3260" w:type="dxa"/>
          </w:tcPr>
          <w:p w14:paraId="547F5107"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ind w:left="720"/>
              <w:contextualSpacing/>
              <w:jc w:val="left"/>
              <w:rPr>
                <w:rFonts w:ascii="Calibri" w:hAnsi="Calibri"/>
                <w:b/>
                <w:bCs/>
                <w:color w:val="1F487C"/>
              </w:rPr>
            </w:pPr>
          </w:p>
        </w:tc>
        <w:tc>
          <w:tcPr>
            <w:tcW w:w="3119" w:type="dxa"/>
          </w:tcPr>
          <w:p w14:paraId="33546238"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highlight w:val="cyan"/>
              </w:rPr>
            </w:pPr>
          </w:p>
        </w:tc>
        <w:tc>
          <w:tcPr>
            <w:tcW w:w="4394" w:type="dxa"/>
          </w:tcPr>
          <w:p w14:paraId="4748CEAB"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highlight w:val="cyan"/>
              </w:rPr>
            </w:pPr>
          </w:p>
        </w:tc>
      </w:tr>
      <w:tr w:rsidR="002512C0" w:rsidRPr="002512C0" w14:paraId="7C8361A8" w14:textId="77777777" w:rsidTr="00CE580E">
        <w:trPr>
          <w:trHeight w:val="137"/>
        </w:trPr>
        <w:tc>
          <w:tcPr>
            <w:tcW w:w="562" w:type="dxa"/>
          </w:tcPr>
          <w:p w14:paraId="16C374AA"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rPr>
            </w:pPr>
          </w:p>
        </w:tc>
        <w:tc>
          <w:tcPr>
            <w:tcW w:w="3119" w:type="dxa"/>
          </w:tcPr>
          <w:p w14:paraId="635F62C4"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rPr>
            </w:pPr>
            <w:r w:rsidRPr="002512C0">
              <w:rPr>
                <w:rFonts w:ascii="Calibri" w:hAnsi="Calibri"/>
                <w:color w:val="1F487C"/>
              </w:rPr>
              <w:t>ACTION 2… :</w:t>
            </w:r>
            <w:r w:rsidRPr="002512C0">
              <w:rPr>
                <w:rFonts w:ascii="Calibri" w:hAnsi="Calibri"/>
                <w:color w:val="1F487C"/>
                <w:highlight w:val="yellow"/>
              </w:rPr>
              <w:t xml:space="preserve"> </w:t>
            </w:r>
            <w:r w:rsidRPr="002512C0">
              <w:rPr>
                <w:rFonts w:ascii="Calibri" w:hAnsi="Calibri"/>
                <w:color w:val="1F487C"/>
                <w:highlight w:val="cyan"/>
              </w:rPr>
              <w:t>XXX</w:t>
            </w:r>
          </w:p>
          <w:p w14:paraId="5D5CDE34"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rPr>
            </w:pPr>
          </w:p>
        </w:tc>
        <w:tc>
          <w:tcPr>
            <w:tcW w:w="3260" w:type="dxa"/>
          </w:tcPr>
          <w:p w14:paraId="4EC56B66"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ind w:left="720"/>
              <w:contextualSpacing/>
              <w:jc w:val="left"/>
              <w:rPr>
                <w:rFonts w:ascii="Calibri" w:hAnsi="Calibri"/>
                <w:b/>
                <w:bCs/>
                <w:color w:val="1F487C"/>
              </w:rPr>
            </w:pPr>
          </w:p>
        </w:tc>
        <w:tc>
          <w:tcPr>
            <w:tcW w:w="3119" w:type="dxa"/>
          </w:tcPr>
          <w:p w14:paraId="06B60139"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highlight w:val="cyan"/>
              </w:rPr>
            </w:pPr>
          </w:p>
        </w:tc>
        <w:tc>
          <w:tcPr>
            <w:tcW w:w="4394" w:type="dxa"/>
          </w:tcPr>
          <w:p w14:paraId="0F59A108"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highlight w:val="cyan"/>
              </w:rPr>
            </w:pPr>
          </w:p>
        </w:tc>
      </w:tr>
      <w:tr w:rsidR="002512C0" w:rsidRPr="002512C0" w14:paraId="4714F0A2" w14:textId="77777777" w:rsidTr="00CE580E">
        <w:trPr>
          <w:trHeight w:val="137"/>
        </w:trPr>
        <w:tc>
          <w:tcPr>
            <w:tcW w:w="562" w:type="dxa"/>
          </w:tcPr>
          <w:p w14:paraId="57465B3F"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rPr>
            </w:pPr>
          </w:p>
        </w:tc>
        <w:tc>
          <w:tcPr>
            <w:tcW w:w="3119" w:type="dxa"/>
          </w:tcPr>
          <w:p w14:paraId="41276B69"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rPr>
            </w:pPr>
            <w:r w:rsidRPr="002512C0">
              <w:rPr>
                <w:rFonts w:ascii="Calibri" w:hAnsi="Calibri"/>
                <w:color w:val="1F487C"/>
                <w:highlight w:val="cyan"/>
              </w:rPr>
              <w:t>….</w:t>
            </w:r>
          </w:p>
        </w:tc>
        <w:tc>
          <w:tcPr>
            <w:tcW w:w="3260" w:type="dxa"/>
          </w:tcPr>
          <w:p w14:paraId="205067B9"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b/>
                <w:bCs/>
                <w:color w:val="1F487C"/>
              </w:rPr>
            </w:pPr>
          </w:p>
        </w:tc>
        <w:tc>
          <w:tcPr>
            <w:tcW w:w="3119" w:type="dxa"/>
          </w:tcPr>
          <w:p w14:paraId="47A7F01C"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left"/>
              <w:rPr>
                <w:rFonts w:ascii="Calibri" w:hAnsi="Calibri"/>
                <w:color w:val="1F487C"/>
                <w:highlight w:val="yellow"/>
              </w:rPr>
            </w:pPr>
          </w:p>
        </w:tc>
        <w:tc>
          <w:tcPr>
            <w:tcW w:w="4394" w:type="dxa"/>
          </w:tcPr>
          <w:p w14:paraId="10B33C17"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suppressAutoHyphens/>
              <w:autoSpaceDE w:val="0"/>
              <w:spacing w:after="0" w:line="240" w:lineRule="auto"/>
              <w:jc w:val="left"/>
              <w:rPr>
                <w:rFonts w:ascii="Calibri" w:hAnsi="Calibri" w:cs="Calibri"/>
                <w:color w:val="000000"/>
                <w:sz w:val="24"/>
                <w:szCs w:val="24"/>
              </w:rPr>
            </w:pPr>
          </w:p>
        </w:tc>
      </w:tr>
    </w:tbl>
    <w:p w14:paraId="09604C20" w14:textId="77777777" w:rsidR="002512C0" w:rsidRPr="002512C0" w:rsidRDefault="002512C0" w:rsidP="002512C0">
      <w:pPr>
        <w:pBdr>
          <w:top w:val="none" w:sz="0" w:space="0" w:color="auto"/>
          <w:left w:val="none" w:sz="0" w:space="0" w:color="auto"/>
          <w:bottom w:val="none" w:sz="0" w:space="0" w:color="auto"/>
          <w:right w:val="none" w:sz="0" w:space="0" w:color="auto"/>
          <w:between w:val="none" w:sz="0" w:space="0" w:color="auto"/>
        </w:pBdr>
        <w:autoSpaceDN w:val="0"/>
        <w:spacing w:after="200"/>
        <w:jc w:val="left"/>
        <w:rPr>
          <w:rFonts w:ascii="Calibri" w:eastAsia="Calibri" w:hAnsi="Calibri" w:cs="Arial"/>
          <w:color w:val="1F487C"/>
          <w14:ligatures w14:val="none"/>
        </w:rPr>
      </w:pPr>
    </w:p>
    <w:p w14:paraId="4E550FDC" w14:textId="77777777" w:rsidR="00C36081" w:rsidRPr="002512C0" w:rsidRDefault="00C36081">
      <w:pPr>
        <w:spacing w:after="0"/>
        <w:jc w:val="left"/>
        <w:rPr>
          <w:rFonts w:asciiTheme="minorHAnsi" w:hAnsiTheme="minorHAnsi" w:cstheme="minorHAnsi"/>
        </w:rPr>
      </w:pPr>
    </w:p>
    <w:sectPr w:rsidR="00C36081" w:rsidRPr="002512C0" w:rsidSect="002C6E88">
      <w:pgSz w:w="16838" w:h="11906" w:orient="landscape"/>
      <w:pgMar w:top="1134" w:right="1134" w:bottom="567" w:left="851" w:header="454" w:footer="22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85C90" w14:textId="77777777" w:rsidR="00B17CC6" w:rsidRDefault="00B17CC6">
      <w:pPr>
        <w:spacing w:after="0" w:line="240" w:lineRule="auto"/>
      </w:pPr>
      <w:r>
        <w:separator/>
      </w:r>
    </w:p>
  </w:endnote>
  <w:endnote w:type="continuationSeparator" w:id="0">
    <w:p w14:paraId="05DEB047" w14:textId="77777777" w:rsidR="00B17CC6" w:rsidRDefault="00B17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rlow Condensed Light">
    <w:altName w:val="Malgun Gothic"/>
    <w:charset w:val="00"/>
    <w:family w:val="auto"/>
    <w:pitch w:val="variable"/>
    <w:sig w:usb0="20000007" w:usb1="00000000" w:usb2="00000000" w:usb3="00000000" w:csb0="00000193" w:csb1="00000000"/>
  </w:font>
  <w:font w:name="Barlow Condensed Medium">
    <w:altName w:val="Malgun Gothic"/>
    <w:charset w:val="00"/>
    <w:family w:val="auto"/>
    <w:pitch w:val="default"/>
  </w:font>
  <w:font w:name="Aller Display">
    <w:altName w:val="Malgun Gothic"/>
    <w:charset w:val="00"/>
    <w:family w:val="auto"/>
    <w:pitch w:val="default"/>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6279213"/>
      <w:docPartObj>
        <w:docPartGallery w:val="Page Numbers (Bottom of Page)"/>
        <w:docPartUnique/>
      </w:docPartObj>
    </w:sdtPr>
    <w:sdtEndPr/>
    <w:sdtContent>
      <w:p w14:paraId="4BDBDFF0" w14:textId="12BEAA4C" w:rsidR="00C36081" w:rsidRDefault="003E5DBF">
        <w:pPr>
          <w:pStyle w:val="Pieddepage"/>
        </w:pPr>
        <w:r>
          <w:rPr>
            <w:sz w:val="16"/>
            <w:szCs w:val="16"/>
          </w:rPr>
          <w:t>V28</w:t>
        </w:r>
        <w:r w:rsidR="00174912">
          <w:rPr>
            <w:sz w:val="16"/>
            <w:szCs w:val="16"/>
          </w:rPr>
          <w:t>-10</w:t>
        </w:r>
        <w:r w:rsidR="00623B6B" w:rsidRPr="00233821">
          <w:rPr>
            <w:sz w:val="16"/>
            <w:szCs w:val="16"/>
          </w:rPr>
          <w:t>-2025</w:t>
        </w:r>
        <w:r w:rsidR="00623B6B">
          <w:tab/>
        </w:r>
        <w:r w:rsidR="00623B6B">
          <w:tab/>
        </w:r>
        <w:r w:rsidR="00623B6B">
          <w:tab/>
        </w:r>
        <w:r w:rsidR="00225CE3">
          <w:fldChar w:fldCharType="begin"/>
        </w:r>
        <w:r w:rsidR="00225CE3">
          <w:instrText>PAGE   \* MERGEFORMAT</w:instrText>
        </w:r>
        <w:r w:rsidR="00225CE3">
          <w:fldChar w:fldCharType="separate"/>
        </w:r>
        <w:r>
          <w:rPr>
            <w:noProof/>
          </w:rPr>
          <w:t>11</w:t>
        </w:r>
        <w:r w:rsidR="00225CE3">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E4116" w14:textId="77777777" w:rsidR="00B17CC6" w:rsidRDefault="00B17CC6">
      <w:pPr>
        <w:spacing w:after="0" w:line="240" w:lineRule="auto"/>
      </w:pPr>
      <w:r>
        <w:separator/>
      </w:r>
    </w:p>
  </w:footnote>
  <w:footnote w:type="continuationSeparator" w:id="0">
    <w:p w14:paraId="5EE8C1CD" w14:textId="77777777" w:rsidR="00B17CC6" w:rsidRDefault="00B17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9575"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33"/>
      <w:gridCol w:w="829"/>
      <w:gridCol w:w="7025"/>
      <w:gridCol w:w="7888"/>
    </w:tblGrid>
    <w:tr w:rsidR="00277A7C" w14:paraId="5FE56A3A" w14:textId="77777777" w:rsidTr="00233821">
      <w:tc>
        <w:tcPr>
          <w:tcW w:w="3833" w:type="dxa"/>
        </w:tcPr>
        <w:p w14:paraId="48283BE2" w14:textId="77777777" w:rsidR="00233821" w:rsidRDefault="00233821" w:rsidP="00233821">
          <w:pPr>
            <w:pStyle w:val="En-tte"/>
            <w:tabs>
              <w:tab w:val="clear" w:pos="4536"/>
              <w:tab w:val="center" w:pos="2735"/>
            </w:tabs>
            <w:ind w:right="1325"/>
          </w:pPr>
          <w:r>
            <w:rPr>
              <w:noProof/>
              <w:lang w:eastAsia="fr-FR"/>
            </w:rPr>
            <w:drawing>
              <wp:anchor distT="0" distB="0" distL="114300" distR="114300" simplePos="0" relativeHeight="251659264" behindDoc="1" locked="0" layoutInCell="1" allowOverlap="1" wp14:anchorId="514B6363" wp14:editId="5430B6B0">
                <wp:simplePos x="0" y="0"/>
                <wp:positionH relativeFrom="column">
                  <wp:posOffset>1599565</wp:posOffset>
                </wp:positionH>
                <wp:positionV relativeFrom="paragraph">
                  <wp:posOffset>50800</wp:posOffset>
                </wp:positionV>
                <wp:extent cx="1209964" cy="605812"/>
                <wp:effectExtent l="0" t="0" r="0" b="0"/>
                <wp:wrapNone/>
                <wp:docPr id="76" name="Image 1" descr="Une image contenant Graphique, Police, logo,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877903" name="Image 1" descr="Une image contenant Graphique, Police, logo, graphism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209964" cy="605812"/>
                        </a:xfrm>
                        <a:prstGeom prst="rect">
                          <a:avLst/>
                        </a:prstGeom>
                      </pic:spPr>
                    </pic:pic>
                  </a:graphicData>
                </a:graphic>
                <wp14:sizeRelH relativeFrom="margin">
                  <wp14:pctWidth>0</wp14:pctWidth>
                </wp14:sizeRelH>
                <wp14:sizeRelV relativeFrom="margin">
                  <wp14:pctHeight>0</wp14:pctHeight>
                </wp14:sizeRelV>
              </wp:anchor>
            </w:drawing>
          </w:r>
          <w:r w:rsidR="00C44044" w:rsidRPr="000843A1">
            <w:rPr>
              <w:noProof/>
              <w:lang w:eastAsia="fr-FR"/>
            </w:rPr>
            <w:drawing>
              <wp:inline distT="0" distB="0" distL="0" distR="0" wp14:anchorId="6BDD6317" wp14:editId="272F4B70">
                <wp:extent cx="1726769" cy="717550"/>
                <wp:effectExtent l="0" t="0" r="6985"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765948" cy="733830"/>
                        </a:xfrm>
                        <a:prstGeom prst="rect">
                          <a:avLst/>
                        </a:prstGeom>
                      </pic:spPr>
                    </pic:pic>
                  </a:graphicData>
                </a:graphic>
              </wp:inline>
            </w:drawing>
          </w:r>
        </w:p>
      </w:tc>
      <w:tc>
        <w:tcPr>
          <w:tcW w:w="829" w:type="dxa"/>
        </w:tcPr>
        <w:p w14:paraId="4A8E3A93" w14:textId="77777777" w:rsidR="00C44044" w:rsidRDefault="00C44044" w:rsidP="00233821">
          <w:pPr>
            <w:pStyle w:val="En-tte"/>
            <w:ind w:left="-1120" w:right="2019"/>
            <w:jc w:val="right"/>
          </w:pPr>
        </w:p>
      </w:tc>
      <w:tc>
        <w:tcPr>
          <w:tcW w:w="7025" w:type="dxa"/>
        </w:tcPr>
        <w:p w14:paraId="4D69E6CE" w14:textId="77777777" w:rsidR="00C44044" w:rsidRDefault="00277A7C" w:rsidP="00233821">
          <w:pPr>
            <w:pStyle w:val="En-tte"/>
            <w:tabs>
              <w:tab w:val="clear" w:pos="4536"/>
              <w:tab w:val="center" w:pos="5863"/>
            </w:tabs>
            <w:ind w:left="-1814" w:right="-108"/>
            <w:jc w:val="center"/>
          </w:pPr>
          <w:r>
            <w:rPr>
              <w:noProof/>
              <w:lang w:eastAsia="fr-FR"/>
            </w:rPr>
            <w:drawing>
              <wp:anchor distT="0" distB="0" distL="114300" distR="114300" simplePos="0" relativeHeight="251660288" behindDoc="1" locked="0" layoutInCell="1" allowOverlap="1" wp14:anchorId="5C6DD8AF" wp14:editId="7D1E98F9">
                <wp:simplePos x="0" y="0"/>
                <wp:positionH relativeFrom="column">
                  <wp:posOffset>-289560</wp:posOffset>
                </wp:positionH>
                <wp:positionV relativeFrom="paragraph">
                  <wp:posOffset>-183515</wp:posOffset>
                </wp:positionV>
                <wp:extent cx="1038225" cy="1038225"/>
                <wp:effectExtent l="0" t="0" r="9525" b="9525"/>
                <wp:wrapNone/>
                <wp:docPr id="78" name="Image 8" descr="Profil pour France Assos San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rofil pour France Assos Santé"/>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00233821">
            <w:t xml:space="preserve">        </w:t>
          </w:r>
          <w:r>
            <w:t xml:space="preserve">      </w:t>
          </w:r>
          <w:r w:rsidR="00233821">
            <w:t xml:space="preserve">                  </w:t>
          </w:r>
          <w:r w:rsidR="00233821" w:rsidRPr="000843A1">
            <w:rPr>
              <w:noProof/>
              <w:lang w:eastAsia="fr-FR"/>
            </w:rPr>
            <w:drawing>
              <wp:inline distT="0" distB="0" distL="0" distR="0" wp14:anchorId="19DF7BC6" wp14:editId="2D9C2363">
                <wp:extent cx="609600" cy="596629"/>
                <wp:effectExtent l="0" t="0" r="0" b="0"/>
                <wp:docPr id="8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4"/>
                        <a:stretch>
                          <a:fillRect/>
                        </a:stretch>
                      </pic:blipFill>
                      <pic:spPr>
                        <a:xfrm>
                          <a:off x="0" y="0"/>
                          <a:ext cx="615946" cy="602840"/>
                        </a:xfrm>
                        <a:prstGeom prst="rect">
                          <a:avLst/>
                        </a:prstGeom>
                      </pic:spPr>
                    </pic:pic>
                  </a:graphicData>
                </a:graphic>
              </wp:inline>
            </w:drawing>
          </w:r>
          <w:r w:rsidR="00233821">
            <w:t xml:space="preserve">    </w:t>
          </w:r>
          <w:r w:rsidR="00233821">
            <w:rPr>
              <w:noProof/>
              <w:lang w:eastAsia="fr-FR"/>
            </w:rPr>
            <w:drawing>
              <wp:inline distT="0" distB="0" distL="0" distR="0" wp14:anchorId="5A06593E" wp14:editId="409A75EB">
                <wp:extent cx="1013833" cy="672465"/>
                <wp:effectExtent l="0" t="0" r="0" b="0"/>
                <wp:docPr id="8" name="Image 8" descr="C:\Users\LABATUT-21755\AppData\Local\Microsoft\Windows\INetCache\Content.Outlook\XBS2GHZH\1.LOGO_Slogan_bas_sans_fond_L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BATUT-21755\AppData\Local\Microsoft\Windows\INetCache\Content.Outlook\XBS2GHZH\1.LOGO_Slogan_bas_sans_fond_LIGH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0391" cy="690080"/>
                        </a:xfrm>
                        <a:prstGeom prst="rect">
                          <a:avLst/>
                        </a:prstGeom>
                        <a:noFill/>
                        <a:ln>
                          <a:noFill/>
                        </a:ln>
                      </pic:spPr>
                    </pic:pic>
                  </a:graphicData>
                </a:graphic>
              </wp:inline>
            </w:drawing>
          </w:r>
          <w:r w:rsidR="00233821">
            <w:t xml:space="preserve">    </w:t>
          </w:r>
          <w:r w:rsidR="00233821">
            <w:rPr>
              <w:noProof/>
              <w:lang w:eastAsia="fr-FR"/>
            </w:rPr>
            <w:drawing>
              <wp:inline distT="0" distB="0" distL="0" distR="0" wp14:anchorId="00AA7C69" wp14:editId="277378ED">
                <wp:extent cx="891580" cy="563245"/>
                <wp:effectExtent l="0" t="0" r="3810" b="8255"/>
                <wp:docPr id="8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3670" cy="577200"/>
                        </a:xfrm>
                        <a:prstGeom prst="rect">
                          <a:avLst/>
                        </a:prstGeom>
                      </pic:spPr>
                    </pic:pic>
                  </a:graphicData>
                </a:graphic>
              </wp:inline>
            </w:drawing>
          </w:r>
        </w:p>
      </w:tc>
      <w:tc>
        <w:tcPr>
          <w:tcW w:w="7888" w:type="dxa"/>
        </w:tcPr>
        <w:p w14:paraId="72C838A9" w14:textId="77777777" w:rsidR="00277A7C" w:rsidRDefault="00277A7C" w:rsidP="00C44044">
          <w:pPr>
            <w:pStyle w:val="En-tte"/>
          </w:pPr>
          <w:r>
            <w:t xml:space="preserve">     </w:t>
          </w:r>
        </w:p>
        <w:p w14:paraId="0632A4B5" w14:textId="77777777" w:rsidR="00C44044" w:rsidRDefault="00C44044" w:rsidP="00C44044">
          <w:pPr>
            <w:pStyle w:val="En-tte"/>
          </w:pPr>
        </w:p>
      </w:tc>
    </w:tr>
  </w:tbl>
  <w:p w14:paraId="7F290EEE" w14:textId="77777777" w:rsidR="00623B6B" w:rsidRPr="00277A7C" w:rsidRDefault="00623B6B">
    <w:pPr>
      <w:pStyle w:val="En-tte"/>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2A55"/>
    <w:multiLevelType w:val="multilevel"/>
    <w:tmpl w:val="73D413E2"/>
    <w:lvl w:ilvl="0">
      <w:start w:val="1"/>
      <w:numFmt w:val="bullet"/>
      <w:lvlText w:val=""/>
      <w:lvlJc w:val="left"/>
      <w:pPr>
        <w:ind w:left="766" w:hanging="360"/>
      </w:pPr>
      <w:rPr>
        <w:rFonts w:ascii="Symbol" w:hAnsi="Symbol" w:hint="default"/>
      </w:rPr>
    </w:lvl>
    <w:lvl w:ilvl="1">
      <w:start w:val="1"/>
      <w:numFmt w:val="bullet"/>
      <w:lvlText w:val="o"/>
      <w:lvlJc w:val="left"/>
      <w:pPr>
        <w:ind w:left="1486" w:hanging="360"/>
      </w:pPr>
      <w:rPr>
        <w:rFonts w:ascii="Courier New" w:hAnsi="Courier New" w:cs="Courier New" w:hint="default"/>
      </w:rPr>
    </w:lvl>
    <w:lvl w:ilvl="2">
      <w:start w:val="1"/>
      <w:numFmt w:val="bullet"/>
      <w:lvlText w:val=""/>
      <w:lvlJc w:val="left"/>
      <w:pPr>
        <w:ind w:left="2206" w:hanging="360"/>
      </w:pPr>
      <w:rPr>
        <w:rFonts w:ascii="Wingdings" w:hAnsi="Wingdings" w:hint="default"/>
      </w:rPr>
    </w:lvl>
    <w:lvl w:ilvl="3">
      <w:start w:val="1"/>
      <w:numFmt w:val="bullet"/>
      <w:lvlText w:val=""/>
      <w:lvlJc w:val="left"/>
      <w:pPr>
        <w:ind w:left="2926" w:hanging="360"/>
      </w:pPr>
      <w:rPr>
        <w:rFonts w:ascii="Symbol" w:hAnsi="Symbol" w:hint="default"/>
      </w:rPr>
    </w:lvl>
    <w:lvl w:ilvl="4">
      <w:start w:val="1"/>
      <w:numFmt w:val="bullet"/>
      <w:lvlText w:val="o"/>
      <w:lvlJc w:val="left"/>
      <w:pPr>
        <w:ind w:left="3646" w:hanging="360"/>
      </w:pPr>
      <w:rPr>
        <w:rFonts w:ascii="Courier New" w:hAnsi="Courier New" w:cs="Courier New" w:hint="default"/>
      </w:rPr>
    </w:lvl>
    <w:lvl w:ilvl="5">
      <w:start w:val="1"/>
      <w:numFmt w:val="bullet"/>
      <w:lvlText w:val=""/>
      <w:lvlJc w:val="left"/>
      <w:pPr>
        <w:ind w:left="4366" w:hanging="360"/>
      </w:pPr>
      <w:rPr>
        <w:rFonts w:ascii="Wingdings" w:hAnsi="Wingdings" w:hint="default"/>
      </w:rPr>
    </w:lvl>
    <w:lvl w:ilvl="6">
      <w:start w:val="1"/>
      <w:numFmt w:val="bullet"/>
      <w:lvlText w:val=""/>
      <w:lvlJc w:val="left"/>
      <w:pPr>
        <w:ind w:left="5086" w:hanging="360"/>
      </w:pPr>
      <w:rPr>
        <w:rFonts w:ascii="Symbol" w:hAnsi="Symbol" w:hint="default"/>
      </w:rPr>
    </w:lvl>
    <w:lvl w:ilvl="7">
      <w:start w:val="1"/>
      <w:numFmt w:val="bullet"/>
      <w:lvlText w:val="o"/>
      <w:lvlJc w:val="left"/>
      <w:pPr>
        <w:ind w:left="5806" w:hanging="360"/>
      </w:pPr>
      <w:rPr>
        <w:rFonts w:ascii="Courier New" w:hAnsi="Courier New" w:cs="Courier New" w:hint="default"/>
      </w:rPr>
    </w:lvl>
    <w:lvl w:ilvl="8">
      <w:start w:val="1"/>
      <w:numFmt w:val="bullet"/>
      <w:lvlText w:val=""/>
      <w:lvlJc w:val="left"/>
      <w:pPr>
        <w:ind w:left="6526" w:hanging="360"/>
      </w:pPr>
      <w:rPr>
        <w:rFonts w:ascii="Wingdings" w:hAnsi="Wingdings" w:hint="default"/>
      </w:rPr>
    </w:lvl>
  </w:abstractNum>
  <w:abstractNum w:abstractNumId="1" w15:restartNumberingAfterBreak="0">
    <w:nsid w:val="03E21294"/>
    <w:multiLevelType w:val="multilevel"/>
    <w:tmpl w:val="DD7EC1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CB0687E"/>
    <w:multiLevelType w:val="multilevel"/>
    <w:tmpl w:val="F4305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D5D641C"/>
    <w:multiLevelType w:val="multilevel"/>
    <w:tmpl w:val="BB34310C"/>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4" w15:restartNumberingAfterBreak="0">
    <w:nsid w:val="0D9A02B4"/>
    <w:multiLevelType w:val="multilevel"/>
    <w:tmpl w:val="C6D8023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Symbol" w:eastAsia="Symbol" w:hAnsi="Symbol" w:cs="Symbol" w:hint="default"/>
      </w:rPr>
    </w:lvl>
    <w:lvl w:ilvl="2">
      <w:start w:val="1"/>
      <w:numFmt w:val="bullet"/>
      <w:lvlText w:val=""/>
      <w:lvlJc w:val="left"/>
      <w:pPr>
        <w:ind w:left="2160" w:hanging="360"/>
      </w:pPr>
      <w:rPr>
        <w:rFonts w:ascii="Symbol" w:eastAsia="Symbol" w:hAnsi="Symbol" w:cs="Symbol"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Symbol" w:eastAsia="Symbol" w:hAnsi="Symbol" w:cs="Symbol" w:hint="default"/>
      </w:rPr>
    </w:lvl>
    <w:lvl w:ilvl="5">
      <w:start w:val="1"/>
      <w:numFmt w:val="bullet"/>
      <w:lvlText w:val=""/>
      <w:lvlJc w:val="left"/>
      <w:pPr>
        <w:ind w:left="4320" w:hanging="360"/>
      </w:pPr>
      <w:rPr>
        <w:rFonts w:ascii="Symbol" w:eastAsia="Symbol" w:hAnsi="Symbol" w:cs="Symbol"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Symbol" w:eastAsia="Symbol" w:hAnsi="Symbol" w:cs="Symbol" w:hint="default"/>
      </w:rPr>
    </w:lvl>
    <w:lvl w:ilvl="8">
      <w:start w:val="1"/>
      <w:numFmt w:val="bullet"/>
      <w:lvlText w:val=""/>
      <w:lvlJc w:val="left"/>
      <w:pPr>
        <w:ind w:left="6480" w:hanging="360"/>
      </w:pPr>
      <w:rPr>
        <w:rFonts w:ascii="Symbol" w:eastAsia="Symbol" w:hAnsi="Symbol" w:cs="Symbol" w:hint="default"/>
      </w:rPr>
    </w:lvl>
  </w:abstractNum>
  <w:abstractNum w:abstractNumId="5" w15:restartNumberingAfterBreak="0">
    <w:nsid w:val="12962914"/>
    <w:multiLevelType w:val="hybridMultilevel"/>
    <w:tmpl w:val="175A4086"/>
    <w:lvl w:ilvl="0" w:tplc="7F462692">
      <w:start w:val="6"/>
      <w:numFmt w:val="bullet"/>
      <w:lvlText w:val=""/>
      <w:lvlJc w:val="left"/>
      <w:pPr>
        <w:ind w:left="-207" w:hanging="360"/>
      </w:pPr>
      <w:rPr>
        <w:rFonts w:ascii="Wingdings" w:eastAsiaTheme="minorHAnsi" w:hAnsi="Wingdings" w:cs="Arial" w:hint="default"/>
        <w:color w:val="E83F4F" w:themeColor="accent1"/>
        <w:sz w:val="28"/>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6" w15:restartNumberingAfterBreak="0">
    <w:nsid w:val="163223D2"/>
    <w:multiLevelType w:val="multilevel"/>
    <w:tmpl w:val="D1286B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3A117AF"/>
    <w:multiLevelType w:val="multilevel"/>
    <w:tmpl w:val="B4C8D1FC"/>
    <w:lvl w:ilvl="0">
      <w:start w:val="1"/>
      <w:numFmt w:val="bullet"/>
      <w:lvlText w:val="·"/>
      <w:lvlJc w:val="left"/>
      <w:pPr>
        <w:ind w:left="360" w:hanging="360"/>
      </w:pPr>
      <w:rPr>
        <w:rFonts w:ascii="Symbol" w:eastAsia="Symbol" w:hAnsi="Symbol" w:cs="Symbol" w:hint="default"/>
      </w:rPr>
    </w:lvl>
    <w:lvl w:ilvl="1">
      <w:start w:val="1"/>
      <w:numFmt w:val="bullet"/>
      <w:lvlText w:val="o"/>
      <w:lvlJc w:val="left"/>
      <w:pPr>
        <w:ind w:left="1080" w:hanging="360"/>
      </w:pPr>
      <w:rPr>
        <w:rFonts w:ascii="Courier New" w:eastAsia="Courier New" w:hAnsi="Courier New" w:cs="Courier New" w:hint="default"/>
      </w:rPr>
    </w:lvl>
    <w:lvl w:ilvl="2">
      <w:start w:val="1"/>
      <w:numFmt w:val="bullet"/>
      <w:lvlText w:val="§"/>
      <w:lvlJc w:val="left"/>
      <w:pPr>
        <w:ind w:left="1800" w:hanging="360"/>
      </w:pPr>
      <w:rPr>
        <w:rFonts w:ascii="Wingdings" w:eastAsia="Wingdings" w:hAnsi="Wingdings" w:cs="Wingdings" w:hint="default"/>
      </w:rPr>
    </w:lvl>
    <w:lvl w:ilvl="3">
      <w:start w:val="1"/>
      <w:numFmt w:val="bullet"/>
      <w:lvlText w:val="·"/>
      <w:lvlJc w:val="left"/>
      <w:pPr>
        <w:ind w:left="2520" w:hanging="360"/>
      </w:pPr>
      <w:rPr>
        <w:rFonts w:ascii="Symbol" w:eastAsia="Symbol" w:hAnsi="Symbol" w:cs="Symbol"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Wingdings" w:eastAsia="Wingdings" w:hAnsi="Wingdings" w:cs="Wingdings" w:hint="default"/>
      </w:rPr>
    </w:lvl>
    <w:lvl w:ilvl="6">
      <w:start w:val="1"/>
      <w:numFmt w:val="bullet"/>
      <w:lvlText w:val="·"/>
      <w:lvlJc w:val="left"/>
      <w:pPr>
        <w:ind w:left="4680" w:hanging="360"/>
      </w:pPr>
      <w:rPr>
        <w:rFonts w:ascii="Symbol" w:eastAsia="Symbol" w:hAnsi="Symbol" w:cs="Symbol"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Wingdings" w:eastAsia="Wingdings" w:hAnsi="Wingdings" w:cs="Wingdings" w:hint="default"/>
      </w:rPr>
    </w:lvl>
  </w:abstractNum>
  <w:abstractNum w:abstractNumId="8" w15:restartNumberingAfterBreak="0">
    <w:nsid w:val="26C915A4"/>
    <w:multiLevelType w:val="multilevel"/>
    <w:tmpl w:val="E3B2D3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ED4389F"/>
    <w:multiLevelType w:val="hybridMultilevel"/>
    <w:tmpl w:val="CD0E3414"/>
    <w:lvl w:ilvl="0" w:tplc="BFFA5F6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A50698"/>
    <w:multiLevelType w:val="multilevel"/>
    <w:tmpl w:val="53DC8F68"/>
    <w:lvl w:ilvl="0">
      <w:start w:val="1"/>
      <w:numFmt w:val="bullet"/>
      <w:lvlText w:val="•"/>
      <w:lvlJc w:val="left"/>
      <w:pPr>
        <w:tabs>
          <w:tab w:val="num" w:pos="720"/>
        </w:tabs>
        <w:ind w:left="720" w:hanging="360"/>
      </w:pPr>
      <w:rPr>
        <w:rFonts w:ascii="Arial" w:hAnsi="Arial" w:hint="default"/>
      </w:rPr>
    </w:lvl>
    <w:lvl w:ilv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11" w15:restartNumberingAfterBreak="0">
    <w:nsid w:val="34E02FB9"/>
    <w:multiLevelType w:val="multilevel"/>
    <w:tmpl w:val="148CA3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54A2739"/>
    <w:multiLevelType w:val="multilevel"/>
    <w:tmpl w:val="D7E296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63663C9"/>
    <w:multiLevelType w:val="multilevel"/>
    <w:tmpl w:val="B1882BEA"/>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789" w:hanging="360"/>
      </w:pPr>
      <w:rPr>
        <w:rFonts w:ascii="Courier New" w:eastAsia="Courier New" w:hAnsi="Courier New" w:cs="Courier New" w:hint="default"/>
      </w:rPr>
    </w:lvl>
    <w:lvl w:ilvl="2">
      <w:start w:val="1"/>
      <w:numFmt w:val="bullet"/>
      <w:lvlText w:val="§"/>
      <w:lvlJc w:val="left"/>
      <w:pPr>
        <w:ind w:left="2509" w:hanging="360"/>
      </w:pPr>
      <w:rPr>
        <w:rFonts w:ascii="Wingdings" w:eastAsia="Wingdings" w:hAnsi="Wingdings" w:cs="Wingdings" w:hint="default"/>
      </w:rPr>
    </w:lvl>
    <w:lvl w:ilvl="3">
      <w:start w:val="1"/>
      <w:numFmt w:val="bullet"/>
      <w:lvlText w:val="·"/>
      <w:lvlJc w:val="left"/>
      <w:pPr>
        <w:ind w:left="3229" w:hanging="360"/>
      </w:pPr>
      <w:rPr>
        <w:rFonts w:ascii="Symbol" w:eastAsia="Symbol" w:hAnsi="Symbol" w:cs="Symbol" w:hint="default"/>
      </w:rPr>
    </w:lvl>
    <w:lvl w:ilvl="4">
      <w:start w:val="1"/>
      <w:numFmt w:val="bullet"/>
      <w:lvlText w:val="o"/>
      <w:lvlJc w:val="left"/>
      <w:pPr>
        <w:ind w:left="3949" w:hanging="360"/>
      </w:pPr>
      <w:rPr>
        <w:rFonts w:ascii="Courier New" w:eastAsia="Courier New" w:hAnsi="Courier New" w:cs="Courier New" w:hint="default"/>
      </w:rPr>
    </w:lvl>
    <w:lvl w:ilvl="5">
      <w:start w:val="1"/>
      <w:numFmt w:val="bullet"/>
      <w:lvlText w:val="§"/>
      <w:lvlJc w:val="left"/>
      <w:pPr>
        <w:ind w:left="4669" w:hanging="360"/>
      </w:pPr>
      <w:rPr>
        <w:rFonts w:ascii="Wingdings" w:eastAsia="Wingdings" w:hAnsi="Wingdings" w:cs="Wingdings" w:hint="default"/>
      </w:rPr>
    </w:lvl>
    <w:lvl w:ilvl="6">
      <w:start w:val="1"/>
      <w:numFmt w:val="bullet"/>
      <w:lvlText w:val="·"/>
      <w:lvlJc w:val="left"/>
      <w:pPr>
        <w:ind w:left="5389" w:hanging="360"/>
      </w:pPr>
      <w:rPr>
        <w:rFonts w:ascii="Symbol" w:eastAsia="Symbol" w:hAnsi="Symbol" w:cs="Symbol" w:hint="default"/>
      </w:rPr>
    </w:lvl>
    <w:lvl w:ilvl="7">
      <w:start w:val="1"/>
      <w:numFmt w:val="bullet"/>
      <w:lvlText w:val="o"/>
      <w:lvlJc w:val="left"/>
      <w:pPr>
        <w:ind w:left="6109" w:hanging="360"/>
      </w:pPr>
      <w:rPr>
        <w:rFonts w:ascii="Courier New" w:eastAsia="Courier New" w:hAnsi="Courier New" w:cs="Courier New" w:hint="default"/>
      </w:rPr>
    </w:lvl>
    <w:lvl w:ilvl="8">
      <w:start w:val="1"/>
      <w:numFmt w:val="bullet"/>
      <w:lvlText w:val="§"/>
      <w:lvlJc w:val="left"/>
      <w:pPr>
        <w:ind w:left="6829" w:hanging="360"/>
      </w:pPr>
      <w:rPr>
        <w:rFonts w:ascii="Wingdings" w:eastAsia="Wingdings" w:hAnsi="Wingdings" w:cs="Wingdings" w:hint="default"/>
      </w:rPr>
    </w:lvl>
  </w:abstractNum>
  <w:abstractNum w:abstractNumId="14" w15:restartNumberingAfterBreak="0">
    <w:nsid w:val="59C11143"/>
    <w:multiLevelType w:val="hybridMultilevel"/>
    <w:tmpl w:val="E4DEAC18"/>
    <w:lvl w:ilvl="0" w:tplc="BFFA5F6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E953E7F"/>
    <w:multiLevelType w:val="multilevel"/>
    <w:tmpl w:val="A066FF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6824425"/>
    <w:multiLevelType w:val="multilevel"/>
    <w:tmpl w:val="08BEDE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6E2182C"/>
    <w:multiLevelType w:val="multilevel"/>
    <w:tmpl w:val="2B943C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80C31B3"/>
    <w:multiLevelType w:val="hybridMultilevel"/>
    <w:tmpl w:val="96C6AF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2"/>
  </w:num>
  <w:num w:numId="4">
    <w:abstractNumId w:val="12"/>
  </w:num>
  <w:num w:numId="5">
    <w:abstractNumId w:val="6"/>
  </w:num>
  <w:num w:numId="6">
    <w:abstractNumId w:val="11"/>
  </w:num>
  <w:num w:numId="7">
    <w:abstractNumId w:val="0"/>
  </w:num>
  <w:num w:numId="8">
    <w:abstractNumId w:val="15"/>
  </w:num>
  <w:num w:numId="9">
    <w:abstractNumId w:val="16"/>
  </w:num>
  <w:num w:numId="10">
    <w:abstractNumId w:val="1"/>
  </w:num>
  <w:num w:numId="11">
    <w:abstractNumId w:val="10"/>
  </w:num>
  <w:num w:numId="12">
    <w:abstractNumId w:val="3"/>
  </w:num>
  <w:num w:numId="13">
    <w:abstractNumId w:val="7"/>
  </w:num>
  <w:num w:numId="14">
    <w:abstractNumId w:val="13"/>
  </w:num>
  <w:num w:numId="15">
    <w:abstractNumId w:val="4"/>
  </w:num>
  <w:num w:numId="16">
    <w:abstractNumId w:val="18"/>
  </w:num>
  <w:num w:numId="17">
    <w:abstractNumId w:val="14"/>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081"/>
    <w:rsid w:val="00051F0A"/>
    <w:rsid w:val="00174912"/>
    <w:rsid w:val="00225CE3"/>
    <w:rsid w:val="00233821"/>
    <w:rsid w:val="002512C0"/>
    <w:rsid w:val="00277A7C"/>
    <w:rsid w:val="002C6E88"/>
    <w:rsid w:val="003551FA"/>
    <w:rsid w:val="003E3619"/>
    <w:rsid w:val="003E5DBF"/>
    <w:rsid w:val="005B322F"/>
    <w:rsid w:val="005C6656"/>
    <w:rsid w:val="00623B6B"/>
    <w:rsid w:val="006436A8"/>
    <w:rsid w:val="006D5A37"/>
    <w:rsid w:val="007172CE"/>
    <w:rsid w:val="00876BE1"/>
    <w:rsid w:val="00947755"/>
    <w:rsid w:val="00971B01"/>
    <w:rsid w:val="009C0E5C"/>
    <w:rsid w:val="00A60353"/>
    <w:rsid w:val="00A83257"/>
    <w:rsid w:val="00AE53F3"/>
    <w:rsid w:val="00B17CC6"/>
    <w:rsid w:val="00B95DC5"/>
    <w:rsid w:val="00BB4688"/>
    <w:rsid w:val="00BD6943"/>
    <w:rsid w:val="00C36081"/>
    <w:rsid w:val="00C44044"/>
    <w:rsid w:val="00E41F0A"/>
    <w:rsid w:val="00E93F3E"/>
    <w:rsid w:val="00F00F45"/>
    <w:rsid w:val="00F24D87"/>
    <w:rsid w:val="00F6346B"/>
    <w:rsid w:val="00FB5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F2726"/>
  <w15:docId w15:val="{97BA411E-0680-4245-BBD8-C56DB768C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pBdr>
        <w:top w:val="none" w:sz="4" w:space="0" w:color="000000"/>
        <w:left w:val="none" w:sz="4" w:space="0" w:color="000000"/>
        <w:bottom w:val="none" w:sz="4" w:space="0" w:color="000000"/>
        <w:right w:val="none" w:sz="4" w:space="0" w:color="000000"/>
        <w:between w:val="none" w:sz="4" w:space="0" w:color="000000"/>
      </w:pBdr>
      <w:spacing w:after="80" w:line="276" w:lineRule="auto"/>
      <w:jc w:val="both"/>
    </w:pPr>
    <w:rPr>
      <w:rFonts w:ascii="Barlow Condensed Light" w:hAnsi="Barlow Condensed Light"/>
    </w:rPr>
  </w:style>
  <w:style w:type="paragraph" w:styleId="Titre1">
    <w:name w:val="heading 1"/>
    <w:basedOn w:val="Normal"/>
    <w:next w:val="Normal"/>
    <w:link w:val="Titre1Car"/>
    <w:uiPriority w:val="9"/>
    <w:qFormat/>
    <w:pPr>
      <w:keepNext/>
      <w:keepLines/>
      <w:spacing w:before="240"/>
      <w:outlineLvl w:val="0"/>
    </w:pPr>
    <w:rPr>
      <w:rFonts w:ascii="Barlow Condensed Medium" w:eastAsiaTheme="majorEastAsia" w:hAnsi="Barlow Condensed Medium" w:cstheme="majorBidi"/>
      <w:color w:val="C51727" w:themeColor="accent1" w:themeShade="BF"/>
      <w:sz w:val="32"/>
      <w:szCs w:val="32"/>
    </w:rPr>
  </w:style>
  <w:style w:type="paragraph" w:styleId="Titre2">
    <w:name w:val="heading 2"/>
    <w:basedOn w:val="Normal"/>
    <w:next w:val="Normal"/>
    <w:link w:val="Titre2Car"/>
    <w:uiPriority w:val="9"/>
    <w:semiHidden/>
    <w:unhideWhenUsed/>
    <w:qFormat/>
    <w:pPr>
      <w:keepNext/>
      <w:keepLines/>
      <w:spacing w:before="40"/>
      <w:outlineLvl w:val="1"/>
    </w:pPr>
    <w:rPr>
      <w:rFonts w:ascii="Barlow Condensed Medium" w:eastAsiaTheme="majorEastAsia" w:hAnsi="Barlow Condensed Medium" w:cstheme="majorBidi"/>
      <w:color w:val="C51727" w:themeColor="accent1" w:themeShade="BF"/>
      <w:sz w:val="26"/>
      <w:szCs w:val="26"/>
    </w:rPr>
  </w:style>
  <w:style w:type="paragraph" w:styleId="Titre3">
    <w:name w:val="heading 3"/>
    <w:basedOn w:val="Normal"/>
    <w:next w:val="Normal"/>
    <w:link w:val="Titre3Car"/>
    <w:uiPriority w:val="9"/>
    <w:semiHidden/>
    <w:unhideWhenUsed/>
    <w:qFormat/>
    <w:pPr>
      <w:keepNext/>
      <w:keepLines/>
      <w:spacing w:before="40" w:after="0"/>
      <w:outlineLvl w:val="2"/>
    </w:pPr>
    <w:rPr>
      <w:rFonts w:ascii="Barlow Condensed Medium" w:eastAsiaTheme="majorEastAsia" w:hAnsi="Barlow Condensed Medium" w:cstheme="majorBidi"/>
      <w:color w:val="820F1A" w:themeColor="accent1" w:themeShade="7F"/>
      <w:sz w:val="24"/>
      <w:szCs w:val="24"/>
    </w:rPr>
  </w:style>
  <w:style w:type="paragraph" w:styleId="Titre4">
    <w:name w:val="heading 4"/>
    <w:basedOn w:val="Normal"/>
    <w:next w:val="Normal"/>
    <w:link w:val="Titre4Car"/>
    <w:uiPriority w:val="9"/>
    <w:semiHidden/>
    <w:unhideWhenUsed/>
    <w:pPr>
      <w:keepNext/>
      <w:keepLines/>
      <w:spacing w:before="80" w:after="40"/>
      <w:outlineLvl w:val="3"/>
    </w:pPr>
    <w:rPr>
      <w:rFonts w:asciiTheme="minorHAnsi" w:eastAsiaTheme="majorEastAsia" w:hAnsiTheme="minorHAnsi" w:cstheme="majorBidi"/>
      <w:i/>
      <w:iCs/>
      <w:color w:val="C51727"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asciiTheme="minorHAnsi" w:eastAsiaTheme="majorEastAsia" w:hAnsiTheme="minorHAnsi" w:cstheme="majorBidi"/>
      <w:color w:val="C51727"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F5B1B7" w:themeColor="accent1" w:themeTint="67"/>
        <w:left w:val="single" w:sz="4" w:space="0" w:color="F5B1B7" w:themeColor="accent1" w:themeTint="67"/>
        <w:bottom w:val="single" w:sz="4" w:space="0" w:color="F5B1B7" w:themeColor="accent1" w:themeTint="67"/>
        <w:right w:val="single" w:sz="4" w:space="0" w:color="F5B1B7" w:themeColor="accent1" w:themeTint="67"/>
        <w:insideH w:val="single" w:sz="4" w:space="0" w:color="F5B1B7" w:themeColor="accent1" w:themeTint="67"/>
        <w:insideV w:val="single" w:sz="4" w:space="0" w:color="F5B1B7" w:themeColor="accent1" w:themeTint="67"/>
      </w:tblBorders>
    </w:tblPr>
    <w:tblStylePr w:type="firstRow">
      <w:rPr>
        <w:b/>
        <w:color w:val="404040"/>
      </w:rPr>
      <w:tblPr/>
      <w:tcPr>
        <w:tcBorders>
          <w:bottom w:val="single" w:sz="12" w:space="0" w:color="F18E97"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5B1B7" w:themeColor="accent1" w:themeTint="67"/>
          <w:left w:val="single" w:sz="4" w:space="0" w:color="F5B1B7" w:themeColor="accent1" w:themeTint="67"/>
          <w:bottom w:val="single" w:sz="4" w:space="0" w:color="F5B1B7" w:themeColor="accent1" w:themeTint="67"/>
          <w:right w:val="single" w:sz="4" w:space="0" w:color="F5B1B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2959E" w:themeColor="accent2" w:themeTint="67"/>
        <w:left w:val="single" w:sz="4" w:space="0" w:color="F2959E" w:themeColor="accent2" w:themeTint="67"/>
        <w:bottom w:val="single" w:sz="4" w:space="0" w:color="F2959E" w:themeColor="accent2" w:themeTint="67"/>
        <w:right w:val="single" w:sz="4" w:space="0" w:color="F2959E" w:themeColor="accent2" w:themeTint="67"/>
        <w:insideH w:val="single" w:sz="4" w:space="0" w:color="F2959E" w:themeColor="accent2" w:themeTint="67"/>
        <w:insideV w:val="single" w:sz="4" w:space="0" w:color="F2959E" w:themeColor="accent2" w:themeTint="67"/>
      </w:tblBorders>
    </w:tblPr>
    <w:tblStylePr w:type="firstRow">
      <w:rPr>
        <w:b/>
        <w:color w:val="404040"/>
      </w:rPr>
      <w:tblPr/>
      <w:tcPr>
        <w:tcBorders>
          <w:bottom w:val="single" w:sz="12" w:space="0" w:color="EC6773"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2959E" w:themeColor="accent2" w:themeTint="67"/>
          <w:left w:val="single" w:sz="4" w:space="0" w:color="F2959E" w:themeColor="accent2" w:themeTint="67"/>
          <w:bottom w:val="single" w:sz="4" w:space="0" w:color="F2959E" w:themeColor="accent2" w:themeTint="67"/>
          <w:right w:val="single" w:sz="4" w:space="0" w:color="F2959E"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FDF2E3" w:themeColor="accent3" w:themeTint="67"/>
        <w:left w:val="single" w:sz="4" w:space="0" w:color="FDF2E3" w:themeColor="accent3" w:themeTint="67"/>
        <w:bottom w:val="single" w:sz="4" w:space="0" w:color="FDF2E3" w:themeColor="accent3" w:themeTint="67"/>
        <w:right w:val="single" w:sz="4" w:space="0" w:color="FDF2E3" w:themeColor="accent3" w:themeTint="67"/>
        <w:insideH w:val="single" w:sz="4" w:space="0" w:color="FDF2E3" w:themeColor="accent3" w:themeTint="67"/>
        <w:insideV w:val="single" w:sz="4" w:space="0" w:color="FDF2E3" w:themeColor="accent3" w:themeTint="67"/>
      </w:tblBorders>
    </w:tblPr>
    <w:tblStylePr w:type="firstRow">
      <w:rPr>
        <w:b/>
        <w:color w:val="404040"/>
      </w:rPr>
      <w:tblPr/>
      <w:tcPr>
        <w:tcBorders>
          <w:bottom w:val="single" w:sz="12" w:space="0" w:color="FDECD7"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DF2E3" w:themeColor="accent3" w:themeTint="67"/>
          <w:left w:val="single" w:sz="4" w:space="0" w:color="FDF2E3" w:themeColor="accent3" w:themeTint="67"/>
          <w:bottom w:val="single" w:sz="4" w:space="0" w:color="FDF2E3" w:themeColor="accent3" w:themeTint="67"/>
          <w:right w:val="single" w:sz="4" w:space="0" w:color="FDF2E3"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BBDBE3" w:themeColor="accent4" w:themeTint="67"/>
        <w:left w:val="single" w:sz="4" w:space="0" w:color="BBDBE3" w:themeColor="accent4" w:themeTint="67"/>
        <w:bottom w:val="single" w:sz="4" w:space="0" w:color="BBDBE3" w:themeColor="accent4" w:themeTint="67"/>
        <w:right w:val="single" w:sz="4" w:space="0" w:color="BBDBE3" w:themeColor="accent4" w:themeTint="67"/>
        <w:insideH w:val="single" w:sz="4" w:space="0" w:color="BBDBE3" w:themeColor="accent4" w:themeTint="67"/>
        <w:insideV w:val="single" w:sz="4" w:space="0" w:color="BBDBE3" w:themeColor="accent4" w:themeTint="67"/>
      </w:tblBorders>
    </w:tblPr>
    <w:tblStylePr w:type="firstRow">
      <w:rPr>
        <w:b/>
        <w:color w:val="404040"/>
      </w:rPr>
      <w:tblPr/>
      <w:tcPr>
        <w:tcBorders>
          <w:bottom w:val="single" w:sz="12" w:space="0" w:color="9CCCD7"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BDBE3" w:themeColor="accent4" w:themeTint="67"/>
          <w:left w:val="single" w:sz="4" w:space="0" w:color="BBDBE3" w:themeColor="accent4" w:themeTint="67"/>
          <w:bottom w:val="single" w:sz="4" w:space="0" w:color="BBDBE3" w:themeColor="accent4" w:themeTint="67"/>
          <w:right w:val="single" w:sz="4" w:space="0" w:color="BBDBE3"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FCE0BE" w:themeColor="accent6" w:themeTint="67"/>
        <w:left w:val="single" w:sz="4" w:space="0" w:color="FCE0BE" w:themeColor="accent6" w:themeTint="67"/>
        <w:bottom w:val="single" w:sz="4" w:space="0" w:color="FCE0BE" w:themeColor="accent6" w:themeTint="67"/>
        <w:right w:val="single" w:sz="4" w:space="0" w:color="FCE0BE" w:themeColor="accent6" w:themeTint="67"/>
        <w:insideH w:val="single" w:sz="4" w:space="0" w:color="FCE0BE" w:themeColor="accent6" w:themeTint="67"/>
        <w:insideV w:val="single" w:sz="4" w:space="0" w:color="FCE0BE" w:themeColor="accent6" w:themeTint="67"/>
      </w:tblBorders>
    </w:tblPr>
    <w:tblStylePr w:type="firstRow">
      <w:rPr>
        <w:b/>
        <w:color w:val="404040"/>
      </w:rPr>
      <w:tblPr/>
      <w:tcPr>
        <w:tcBorders>
          <w:bottom w:val="single" w:sz="12" w:space="0" w:color="FBD3A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CE0BE" w:themeColor="accent6" w:themeTint="67"/>
          <w:left w:val="single" w:sz="4" w:space="0" w:color="FCE0BE" w:themeColor="accent6" w:themeTint="67"/>
          <w:bottom w:val="single" w:sz="4" w:space="0" w:color="FCE0BE" w:themeColor="accent6" w:themeTint="67"/>
          <w:right w:val="single" w:sz="4" w:space="0" w:color="FCE0BE"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EA4E5D" w:themeColor="accent1" w:themeTint="EA"/>
        <w:insideH w:val="single" w:sz="4" w:space="0" w:color="EA4E5D" w:themeColor="accent1" w:themeTint="EA"/>
        <w:insideV w:val="single" w:sz="4" w:space="0" w:color="EA4E5D" w:themeColor="accent1" w:themeTint="EA"/>
      </w:tblBorders>
    </w:tblPr>
    <w:tblStylePr w:type="firstRow">
      <w:rPr>
        <w:b/>
        <w:color w:val="404040"/>
      </w:rPr>
      <w:tblPr/>
      <w:tcPr>
        <w:tcBorders>
          <w:top w:val="none" w:sz="4" w:space="0" w:color="000000"/>
          <w:left w:val="none" w:sz="4" w:space="0" w:color="000000"/>
          <w:bottom w:val="single" w:sz="12" w:space="0" w:color="EA4E5D" w:themeColor="accent1" w:themeTint="EA"/>
          <w:right w:val="none" w:sz="4" w:space="0" w:color="000000"/>
        </w:tcBorders>
        <w:shd w:val="clear" w:color="FFFFFF" w:fill="auto"/>
      </w:tcPr>
    </w:tblStylePr>
    <w:tblStylePr w:type="lastRow">
      <w:rPr>
        <w:b/>
        <w:color w:val="404040"/>
      </w:rPr>
      <w:tblPr/>
      <w:tcPr>
        <w:tcBorders>
          <w:top w:val="single" w:sz="4" w:space="0" w:color="EA4E5D"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7DA" w:themeColor="accent1" w:themeTint="34" w:fill="FAD7DA" w:themeFill="accent1" w:themeFillTint="34"/>
      </w:tcPr>
    </w:tblStylePr>
    <w:tblStylePr w:type="band1Horz">
      <w:rPr>
        <w:rFonts w:ascii="Arial" w:hAnsi="Arial"/>
        <w:color w:val="404040"/>
        <w:sz w:val="22"/>
      </w:rPr>
      <w:tblPr/>
      <w:tcPr>
        <w:shd w:val="clear" w:color="FAD7DA" w:themeColor="accent1" w:themeTint="34" w:fill="FAD7DA"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EC6571" w:themeColor="accent2" w:themeTint="97"/>
        <w:insideH w:val="single" w:sz="4" w:space="0" w:color="EC6571" w:themeColor="accent2" w:themeTint="97"/>
        <w:insideV w:val="single" w:sz="4" w:space="0" w:color="EC6571" w:themeColor="accent2" w:themeTint="97"/>
      </w:tblBorders>
    </w:tblPr>
    <w:tblStylePr w:type="firstRow">
      <w:rPr>
        <w:b/>
        <w:color w:val="404040"/>
      </w:rPr>
      <w:tblPr/>
      <w:tcPr>
        <w:tcBorders>
          <w:top w:val="none" w:sz="4" w:space="0" w:color="000000"/>
          <w:left w:val="none" w:sz="4" w:space="0" w:color="000000"/>
          <w:bottom w:val="single" w:sz="12" w:space="0" w:color="EC6571" w:themeColor="accent2" w:themeTint="97"/>
          <w:right w:val="none" w:sz="4" w:space="0" w:color="000000"/>
        </w:tcBorders>
        <w:shd w:val="clear" w:color="FFFFFF" w:fill="auto"/>
      </w:tcPr>
    </w:tblStylePr>
    <w:tblStylePr w:type="lastRow">
      <w:rPr>
        <w:b/>
        <w:color w:val="404040"/>
      </w:rPr>
      <w:tblPr/>
      <w:tcPr>
        <w:tcBorders>
          <w:top w:val="single" w:sz="4" w:space="0" w:color="EC6571"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CBD0" w:themeColor="accent2" w:themeTint="32" w:fill="F8CBD0" w:themeFill="accent2" w:themeFillTint="32"/>
      </w:tcPr>
    </w:tblStylePr>
    <w:tblStylePr w:type="band1Horz">
      <w:rPr>
        <w:rFonts w:ascii="Arial" w:hAnsi="Arial"/>
        <w:color w:val="404040"/>
        <w:sz w:val="22"/>
      </w:rPr>
      <w:tblPr/>
      <w:tcPr>
        <w:shd w:val="clear" w:color="F8CBD0" w:themeColor="accent2" w:themeTint="32" w:fill="F8CBD0"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FCDEBC" w:themeColor="accent3" w:themeTint="FE"/>
        <w:insideH w:val="single" w:sz="4" w:space="0" w:color="FCDEBC" w:themeColor="accent3" w:themeTint="FE"/>
        <w:insideV w:val="single" w:sz="4" w:space="0" w:color="FCDEBC" w:themeColor="accent3" w:themeTint="FE"/>
      </w:tblBorders>
    </w:tblPr>
    <w:tblStylePr w:type="firstRow">
      <w:rPr>
        <w:b/>
        <w:color w:val="404040"/>
      </w:rPr>
      <w:tblPr/>
      <w:tcPr>
        <w:tcBorders>
          <w:top w:val="none" w:sz="4" w:space="0" w:color="000000"/>
          <w:left w:val="none" w:sz="4" w:space="0" w:color="000000"/>
          <w:bottom w:val="single" w:sz="12" w:space="0" w:color="FCDEBC" w:themeColor="accent3" w:themeTint="FE"/>
          <w:right w:val="none" w:sz="4" w:space="0" w:color="000000"/>
        </w:tcBorders>
        <w:shd w:val="clear" w:color="FFFFFF" w:fill="auto"/>
      </w:tcPr>
    </w:tblStylePr>
    <w:tblStylePr w:type="lastRow">
      <w:rPr>
        <w:b/>
        <w:color w:val="404040"/>
      </w:rPr>
      <w:tblPr/>
      <w:tcPr>
        <w:tcBorders>
          <w:top w:val="single" w:sz="4" w:space="0" w:color="FCDEBC"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8F1" w:themeColor="accent3" w:themeTint="34" w:fill="FEF8F1" w:themeFill="accent3" w:themeFillTint="34"/>
      </w:tcPr>
    </w:tblStylePr>
    <w:tblStylePr w:type="band1Horz">
      <w:rPr>
        <w:rFonts w:ascii="Arial" w:hAnsi="Arial"/>
        <w:color w:val="404040"/>
        <w:sz w:val="22"/>
      </w:rPr>
      <w:tblPr/>
      <w:tcPr>
        <w:shd w:val="clear" w:color="FEF8F1" w:themeColor="accent3" w:themeTint="34" w:fill="FEF8F1"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99CAD6" w:themeColor="accent4" w:themeTint="9A"/>
        <w:insideH w:val="single" w:sz="4" w:space="0" w:color="99CAD6" w:themeColor="accent4" w:themeTint="9A"/>
        <w:insideV w:val="single" w:sz="4" w:space="0" w:color="99CAD6" w:themeColor="accent4" w:themeTint="9A"/>
      </w:tblBorders>
    </w:tblPr>
    <w:tblStylePr w:type="firstRow">
      <w:rPr>
        <w:b/>
        <w:color w:val="404040"/>
      </w:rPr>
      <w:tblPr/>
      <w:tcPr>
        <w:tcBorders>
          <w:top w:val="none" w:sz="4" w:space="0" w:color="000000"/>
          <w:left w:val="none" w:sz="4" w:space="0" w:color="000000"/>
          <w:bottom w:val="single" w:sz="12" w:space="0" w:color="99CAD6" w:themeColor="accent4" w:themeTint="9A"/>
          <w:right w:val="none" w:sz="4" w:space="0" w:color="000000"/>
        </w:tcBorders>
        <w:shd w:val="clear" w:color="FFFFFF" w:fill="auto"/>
      </w:tcPr>
    </w:tblStylePr>
    <w:tblStylePr w:type="lastRow">
      <w:rPr>
        <w:b/>
        <w:color w:val="404040"/>
      </w:rPr>
      <w:tblPr/>
      <w:tcPr>
        <w:tcBorders>
          <w:top w:val="single" w:sz="4" w:space="0" w:color="99CAD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DF1" w:themeColor="accent4" w:themeTint="34" w:fill="DCEDF1" w:themeFill="accent4" w:themeFillTint="34"/>
      </w:tcPr>
    </w:tblStylePr>
    <w:tblStylePr w:type="band1Horz">
      <w:rPr>
        <w:rFonts w:ascii="Arial" w:hAnsi="Arial"/>
        <w:color w:val="404040"/>
        <w:sz w:val="22"/>
      </w:rPr>
      <w:tblPr/>
      <w:tcPr>
        <w:shd w:val="clear" w:color="DCEDF1" w:themeColor="accent4" w:themeTint="34" w:fill="DCEDF1"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F9B560" w:themeColor="accent6"/>
        <w:insideH w:val="single" w:sz="4" w:space="0" w:color="F9B560" w:themeColor="accent6"/>
        <w:insideV w:val="single" w:sz="4" w:space="0" w:color="F9B560" w:themeColor="accent6"/>
      </w:tblBorders>
    </w:tblPr>
    <w:tblStylePr w:type="firstRow">
      <w:rPr>
        <w:b/>
        <w:color w:val="404040"/>
      </w:rPr>
      <w:tblPr/>
      <w:tcPr>
        <w:tcBorders>
          <w:top w:val="none" w:sz="4" w:space="0" w:color="000000"/>
          <w:left w:val="none" w:sz="4" w:space="0" w:color="000000"/>
          <w:bottom w:val="single" w:sz="12" w:space="0" w:color="F9B560" w:themeColor="accent6"/>
          <w:right w:val="none" w:sz="4" w:space="0" w:color="000000"/>
        </w:tcBorders>
        <w:shd w:val="clear" w:color="FFFFFF" w:fill="auto"/>
      </w:tcPr>
    </w:tblStylePr>
    <w:tblStylePr w:type="lastRow">
      <w:rPr>
        <w:b/>
        <w:color w:val="404040"/>
      </w:rPr>
      <w:tblPr/>
      <w:tcPr>
        <w:tcBorders>
          <w:top w:val="single" w:sz="4" w:space="0" w:color="F9B560"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FDE" w:themeColor="accent6" w:themeTint="34" w:fill="FDEFDE" w:themeFill="accent6" w:themeFillTint="34"/>
      </w:tcPr>
    </w:tblStylePr>
    <w:tblStylePr w:type="band1Horz">
      <w:rPr>
        <w:rFonts w:ascii="Arial" w:hAnsi="Arial"/>
        <w:color w:val="404040"/>
        <w:sz w:val="22"/>
      </w:rPr>
      <w:tblPr/>
      <w:tcPr>
        <w:shd w:val="clear" w:color="FDEFDE" w:themeColor="accent6" w:themeTint="34" w:fill="FDEFDE"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EA4E5D" w:themeColor="accent1" w:themeTint="EA"/>
        <w:insideH w:val="single" w:sz="4" w:space="0" w:color="EA4E5D" w:themeColor="accent1" w:themeTint="EA"/>
        <w:insideV w:val="single" w:sz="4" w:space="0" w:color="EA4E5D"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D7DA" w:themeColor="accent1" w:themeTint="34" w:fill="FAD7DA" w:themeFill="accent1" w:themeFillTint="34"/>
      </w:tcPr>
    </w:tblStylePr>
    <w:tblStylePr w:type="band1Horz">
      <w:rPr>
        <w:rFonts w:ascii="Arial" w:hAnsi="Arial"/>
        <w:color w:val="404040"/>
        <w:sz w:val="22"/>
      </w:rPr>
      <w:tblPr/>
      <w:tcPr>
        <w:shd w:val="clear" w:color="FAD7DA" w:themeColor="accent1" w:themeTint="34" w:fill="FAD7DA"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EC6571" w:themeColor="accent2" w:themeTint="97"/>
        <w:insideH w:val="single" w:sz="4" w:space="0" w:color="EC6571" w:themeColor="accent2" w:themeTint="97"/>
        <w:insideV w:val="single" w:sz="4" w:space="0" w:color="EC6571"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8CBD0" w:themeColor="accent2" w:themeTint="32" w:fill="F8CBD0" w:themeFill="accent2" w:themeFillTint="32"/>
      </w:tcPr>
    </w:tblStylePr>
    <w:tblStylePr w:type="band1Horz">
      <w:rPr>
        <w:rFonts w:ascii="Arial" w:hAnsi="Arial"/>
        <w:color w:val="404040"/>
        <w:sz w:val="22"/>
      </w:rPr>
      <w:tblPr/>
      <w:tcPr>
        <w:shd w:val="clear" w:color="F8CBD0" w:themeColor="accent2" w:themeTint="32" w:fill="F8CBD0"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FCDEBC" w:themeColor="accent3" w:themeTint="FE"/>
        <w:insideH w:val="single" w:sz="4" w:space="0" w:color="FCDEBC" w:themeColor="accent3" w:themeTint="FE"/>
        <w:insideV w:val="single" w:sz="4" w:space="0" w:color="FCDEBC"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EF8F1" w:themeColor="accent3" w:themeTint="34" w:fill="FEF8F1" w:themeFill="accent3" w:themeFillTint="34"/>
      </w:tcPr>
    </w:tblStylePr>
    <w:tblStylePr w:type="band1Horz">
      <w:rPr>
        <w:rFonts w:ascii="Arial" w:hAnsi="Arial"/>
        <w:color w:val="404040"/>
        <w:sz w:val="22"/>
      </w:rPr>
      <w:tblPr/>
      <w:tcPr>
        <w:shd w:val="clear" w:color="FEF8F1" w:themeColor="accent3" w:themeTint="34" w:fill="FEF8F1"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99CAD6" w:themeColor="accent4" w:themeTint="9A"/>
        <w:insideH w:val="single" w:sz="4" w:space="0" w:color="99CAD6" w:themeColor="accent4" w:themeTint="9A"/>
        <w:insideV w:val="single" w:sz="4" w:space="0" w:color="99CAD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CEDF1" w:themeColor="accent4" w:themeTint="34" w:fill="DCEDF1" w:themeFill="accent4" w:themeFillTint="34"/>
      </w:tcPr>
    </w:tblStylePr>
    <w:tblStylePr w:type="band1Horz">
      <w:rPr>
        <w:rFonts w:ascii="Arial" w:hAnsi="Arial"/>
        <w:color w:val="404040"/>
        <w:sz w:val="22"/>
      </w:rPr>
      <w:tblPr/>
      <w:tcPr>
        <w:shd w:val="clear" w:color="DCEDF1" w:themeColor="accent4" w:themeTint="34" w:fill="DCEDF1"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F9B560" w:themeColor="accent6"/>
        <w:insideH w:val="single" w:sz="4" w:space="0" w:color="F9B560" w:themeColor="accent6"/>
        <w:insideV w:val="single" w:sz="4" w:space="0" w:color="F9B560"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FDE" w:themeColor="accent6" w:themeTint="34" w:fill="FDEFDE" w:themeFill="accent6" w:themeFillTint="34"/>
      </w:tcPr>
    </w:tblStylePr>
    <w:tblStylePr w:type="band1Horz">
      <w:rPr>
        <w:rFonts w:ascii="Arial" w:hAnsi="Arial"/>
        <w:color w:val="404040"/>
        <w:sz w:val="22"/>
      </w:rPr>
      <w:tblPr/>
      <w:tcPr>
        <w:shd w:val="clear" w:color="FDEFDE" w:themeColor="accent6" w:themeTint="34" w:fill="FDEFDE"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F2929B" w:themeColor="accent1" w:themeTint="90"/>
        <w:left w:val="single" w:sz="4" w:space="0" w:color="F2929B" w:themeColor="accent1" w:themeTint="90"/>
        <w:bottom w:val="single" w:sz="4" w:space="0" w:color="F2929B" w:themeColor="accent1" w:themeTint="90"/>
        <w:right w:val="single" w:sz="4" w:space="0" w:color="F2929B" w:themeColor="accent1" w:themeTint="90"/>
        <w:insideH w:val="single" w:sz="4" w:space="0" w:color="F2929B" w:themeColor="accent1" w:themeTint="90"/>
        <w:insideV w:val="single" w:sz="4" w:space="0" w:color="F2929B" w:themeColor="accent1" w:themeTint="90"/>
      </w:tblBorders>
    </w:tblPr>
    <w:tblStylePr w:type="firstRow">
      <w:rPr>
        <w:rFonts w:ascii="Arial" w:hAnsi="Arial"/>
        <w:b/>
        <w:color w:val="FFFFFF"/>
        <w:sz w:val="22"/>
      </w:rPr>
      <w:tblPr/>
      <w:tcPr>
        <w:tcBorders>
          <w:top w:val="single" w:sz="4" w:space="0" w:color="EA4E5D" w:themeColor="accent1" w:themeTint="EA"/>
          <w:left w:val="single" w:sz="4" w:space="0" w:color="EA4E5D" w:themeColor="accent1" w:themeTint="EA"/>
          <w:bottom w:val="single" w:sz="4" w:space="0" w:color="EA4E5D" w:themeColor="accent1" w:themeTint="EA"/>
          <w:right w:val="single" w:sz="4" w:space="0" w:color="EA4E5D" w:themeColor="accent1" w:themeTint="EA"/>
        </w:tcBorders>
        <w:shd w:val="clear" w:color="EA4E5D" w:themeColor="accent1" w:themeTint="EA" w:fill="EA4E5D" w:themeFill="accent1" w:themeFillTint="EA"/>
      </w:tcPr>
    </w:tblStylePr>
    <w:tblStylePr w:type="lastRow">
      <w:rPr>
        <w:b/>
        <w:color w:val="404040"/>
      </w:rPr>
      <w:tblPr/>
      <w:tcPr>
        <w:tcBorders>
          <w:top w:val="single" w:sz="4" w:space="0" w:color="EA4E5D"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9DC" w:themeColor="accent1" w:themeTint="32" w:fill="FAD9DC" w:themeFill="accent1" w:themeFillTint="32"/>
      </w:tcPr>
    </w:tblStylePr>
    <w:tblStylePr w:type="band1Horz">
      <w:rPr>
        <w:rFonts w:ascii="Arial" w:hAnsi="Arial"/>
        <w:color w:val="404040"/>
        <w:sz w:val="22"/>
      </w:rPr>
      <w:tblPr/>
      <w:tcPr>
        <w:shd w:val="clear" w:color="FAD9DC" w:themeColor="accent1" w:themeTint="32" w:fill="FAD9DC"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EC6C78" w:themeColor="accent2" w:themeTint="90"/>
        <w:left w:val="single" w:sz="4" w:space="0" w:color="EC6C78" w:themeColor="accent2" w:themeTint="90"/>
        <w:bottom w:val="single" w:sz="4" w:space="0" w:color="EC6C78" w:themeColor="accent2" w:themeTint="90"/>
        <w:right w:val="single" w:sz="4" w:space="0" w:color="EC6C78" w:themeColor="accent2" w:themeTint="90"/>
        <w:insideH w:val="single" w:sz="4" w:space="0" w:color="EC6C78" w:themeColor="accent2" w:themeTint="90"/>
        <w:insideV w:val="single" w:sz="4" w:space="0" w:color="EC6C78" w:themeColor="accent2" w:themeTint="90"/>
      </w:tblBorders>
    </w:tblPr>
    <w:tblStylePr w:type="firstRow">
      <w:rPr>
        <w:rFonts w:ascii="Arial" w:hAnsi="Arial"/>
        <w:b/>
        <w:color w:val="FFFFFF"/>
        <w:sz w:val="22"/>
      </w:rPr>
      <w:tblPr/>
      <w:tcPr>
        <w:tcBorders>
          <w:top w:val="single" w:sz="4" w:space="0" w:color="EC6571" w:themeColor="accent2" w:themeTint="97"/>
          <w:left w:val="single" w:sz="4" w:space="0" w:color="EC6571" w:themeColor="accent2" w:themeTint="97"/>
          <w:bottom w:val="single" w:sz="4" w:space="0" w:color="EC6571" w:themeColor="accent2" w:themeTint="97"/>
          <w:right w:val="single" w:sz="4" w:space="0" w:color="EC6571" w:themeColor="accent2" w:themeTint="97"/>
        </w:tcBorders>
        <w:shd w:val="clear" w:color="EC6571" w:themeColor="accent2" w:themeTint="97" w:fill="EC6571" w:themeFill="accent2" w:themeFillTint="97"/>
      </w:tcPr>
    </w:tblStylePr>
    <w:tblStylePr w:type="lastRow">
      <w:rPr>
        <w:b/>
        <w:color w:val="404040"/>
      </w:rPr>
      <w:tblPr/>
      <w:tcPr>
        <w:tcBorders>
          <w:top w:val="single" w:sz="4" w:space="0" w:color="EC6571"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CBD0" w:themeColor="accent2" w:themeTint="32" w:fill="F8CBD0" w:themeFill="accent2" w:themeFillTint="32"/>
      </w:tcPr>
    </w:tblStylePr>
    <w:tblStylePr w:type="band1Horz">
      <w:rPr>
        <w:rFonts w:ascii="Arial" w:hAnsi="Arial"/>
        <w:color w:val="404040"/>
        <w:sz w:val="22"/>
      </w:rPr>
      <w:tblPr/>
      <w:tcPr>
        <w:shd w:val="clear" w:color="F8CBD0" w:themeColor="accent2" w:themeTint="32" w:fill="F8CBD0"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FDECD9" w:themeColor="accent3" w:themeTint="90"/>
        <w:left w:val="single" w:sz="4" w:space="0" w:color="FDECD9" w:themeColor="accent3" w:themeTint="90"/>
        <w:bottom w:val="single" w:sz="4" w:space="0" w:color="FDECD9" w:themeColor="accent3" w:themeTint="90"/>
        <w:right w:val="single" w:sz="4" w:space="0" w:color="FDECD9" w:themeColor="accent3" w:themeTint="90"/>
        <w:insideH w:val="single" w:sz="4" w:space="0" w:color="FDECD9" w:themeColor="accent3" w:themeTint="90"/>
        <w:insideV w:val="single" w:sz="4" w:space="0" w:color="FDECD9" w:themeColor="accent3" w:themeTint="90"/>
      </w:tblBorders>
    </w:tblPr>
    <w:tblStylePr w:type="firstRow">
      <w:rPr>
        <w:rFonts w:ascii="Arial" w:hAnsi="Arial"/>
        <w:b/>
        <w:color w:val="FFFFFF"/>
        <w:sz w:val="22"/>
      </w:rPr>
      <w:tblPr/>
      <w:tcPr>
        <w:tcBorders>
          <w:top w:val="single" w:sz="4" w:space="0" w:color="FCDEBC" w:themeColor="accent3" w:themeTint="FE"/>
          <w:left w:val="single" w:sz="4" w:space="0" w:color="FCDEBC" w:themeColor="accent3" w:themeTint="FE"/>
          <w:bottom w:val="single" w:sz="4" w:space="0" w:color="FCDEBC" w:themeColor="accent3" w:themeTint="FE"/>
          <w:right w:val="single" w:sz="4" w:space="0" w:color="FCDEBC" w:themeColor="accent3" w:themeTint="FE"/>
        </w:tcBorders>
        <w:shd w:val="clear" w:color="FCDEBC" w:themeColor="accent3" w:themeTint="FE" w:fill="FCDEBC" w:themeFill="accent3" w:themeFillTint="FE"/>
      </w:tcPr>
    </w:tblStylePr>
    <w:tblStylePr w:type="lastRow">
      <w:rPr>
        <w:b/>
        <w:color w:val="404040"/>
      </w:rPr>
      <w:tblPr/>
      <w:tcPr>
        <w:tcBorders>
          <w:top w:val="single" w:sz="4" w:space="0" w:color="FCDEBC"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8F1" w:themeColor="accent3" w:themeTint="34" w:fill="FEF8F1" w:themeFill="accent3" w:themeFillTint="34"/>
      </w:tcPr>
    </w:tblStylePr>
    <w:tblStylePr w:type="band1Horz">
      <w:rPr>
        <w:rFonts w:ascii="Arial" w:hAnsi="Arial"/>
        <w:color w:val="404040"/>
        <w:sz w:val="22"/>
      </w:rPr>
      <w:tblPr/>
      <w:tcPr>
        <w:shd w:val="clear" w:color="FEF8F1" w:themeColor="accent3" w:themeTint="34" w:fill="FEF8F1"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A0CDD8" w:themeColor="accent4" w:themeTint="90"/>
        <w:left w:val="single" w:sz="4" w:space="0" w:color="A0CDD8" w:themeColor="accent4" w:themeTint="90"/>
        <w:bottom w:val="single" w:sz="4" w:space="0" w:color="A0CDD8" w:themeColor="accent4" w:themeTint="90"/>
        <w:right w:val="single" w:sz="4" w:space="0" w:color="A0CDD8" w:themeColor="accent4" w:themeTint="90"/>
        <w:insideH w:val="single" w:sz="4" w:space="0" w:color="A0CDD8" w:themeColor="accent4" w:themeTint="90"/>
        <w:insideV w:val="single" w:sz="4" w:space="0" w:color="A0CDD8" w:themeColor="accent4" w:themeTint="90"/>
      </w:tblBorders>
    </w:tblPr>
    <w:tblStylePr w:type="firstRow">
      <w:rPr>
        <w:rFonts w:ascii="Arial" w:hAnsi="Arial"/>
        <w:b/>
        <w:color w:val="FFFFFF"/>
        <w:sz w:val="22"/>
      </w:rPr>
      <w:tblPr/>
      <w:tcPr>
        <w:tcBorders>
          <w:top w:val="single" w:sz="4" w:space="0" w:color="99CAD6" w:themeColor="accent4" w:themeTint="9A"/>
          <w:left w:val="single" w:sz="4" w:space="0" w:color="99CAD6" w:themeColor="accent4" w:themeTint="9A"/>
          <w:bottom w:val="single" w:sz="4" w:space="0" w:color="99CAD6" w:themeColor="accent4" w:themeTint="9A"/>
          <w:right w:val="single" w:sz="4" w:space="0" w:color="99CAD6" w:themeColor="accent4" w:themeTint="9A"/>
        </w:tcBorders>
        <w:shd w:val="clear" w:color="99CAD6" w:themeColor="accent4" w:themeTint="9A" w:fill="99CAD6" w:themeFill="accent4" w:themeFillTint="9A"/>
      </w:tcPr>
    </w:tblStylePr>
    <w:tblStylePr w:type="lastRow">
      <w:rPr>
        <w:b/>
        <w:color w:val="404040"/>
      </w:rPr>
      <w:tblPr/>
      <w:tcPr>
        <w:tcBorders>
          <w:top w:val="single" w:sz="4" w:space="0" w:color="99CAD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DF1" w:themeColor="accent4" w:themeTint="34" w:fill="DCEDF1" w:themeFill="accent4" w:themeFillTint="34"/>
      </w:tcPr>
    </w:tblStylePr>
    <w:tblStylePr w:type="band1Horz">
      <w:rPr>
        <w:rFonts w:ascii="Arial" w:hAnsi="Arial"/>
        <w:color w:val="404040"/>
        <w:sz w:val="22"/>
      </w:rPr>
      <w:tblPr/>
      <w:tcPr>
        <w:shd w:val="clear" w:color="DCEDF1" w:themeColor="accent4" w:themeTint="34" w:fill="DCEDF1"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FBD4A5" w:themeColor="accent6" w:themeTint="90"/>
        <w:left w:val="single" w:sz="4" w:space="0" w:color="FBD4A5" w:themeColor="accent6" w:themeTint="90"/>
        <w:bottom w:val="single" w:sz="4" w:space="0" w:color="FBD4A5" w:themeColor="accent6" w:themeTint="90"/>
        <w:right w:val="single" w:sz="4" w:space="0" w:color="FBD4A5" w:themeColor="accent6" w:themeTint="90"/>
        <w:insideH w:val="single" w:sz="4" w:space="0" w:color="FBD4A5" w:themeColor="accent6" w:themeTint="90"/>
        <w:insideV w:val="single" w:sz="4" w:space="0" w:color="FBD4A5" w:themeColor="accent6" w:themeTint="90"/>
      </w:tblBorders>
    </w:tblPr>
    <w:tblStylePr w:type="firstRow">
      <w:rPr>
        <w:rFonts w:ascii="Arial" w:hAnsi="Arial"/>
        <w:b/>
        <w:color w:val="FFFFFF"/>
        <w:sz w:val="22"/>
      </w:rPr>
      <w:tblPr/>
      <w:tcPr>
        <w:tcBorders>
          <w:top w:val="single" w:sz="4" w:space="0" w:color="F9B560" w:themeColor="accent6"/>
          <w:left w:val="single" w:sz="4" w:space="0" w:color="F9B560" w:themeColor="accent6"/>
          <w:bottom w:val="single" w:sz="4" w:space="0" w:color="F9B560" w:themeColor="accent6"/>
          <w:right w:val="single" w:sz="4" w:space="0" w:color="F9B560" w:themeColor="accent6"/>
        </w:tcBorders>
        <w:shd w:val="clear" w:color="F9B560" w:themeColor="accent6" w:fill="F9B560" w:themeFill="accent6"/>
      </w:tcPr>
    </w:tblStylePr>
    <w:tblStylePr w:type="lastRow">
      <w:rPr>
        <w:b/>
        <w:color w:val="404040"/>
      </w:rPr>
      <w:tblPr/>
      <w:tcPr>
        <w:tcBorders>
          <w:top w:val="single" w:sz="4" w:space="0" w:color="F9B560"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FDE" w:themeColor="accent6" w:themeTint="34" w:fill="FDEFDE" w:themeFill="accent6" w:themeFillTint="34"/>
      </w:tcPr>
    </w:tblStylePr>
    <w:tblStylePr w:type="band1Horz">
      <w:rPr>
        <w:rFonts w:ascii="Arial" w:hAnsi="Arial"/>
        <w:color w:val="404040"/>
        <w:sz w:val="22"/>
      </w:rPr>
      <w:tblPr/>
      <w:tcPr>
        <w:shd w:val="clear" w:color="FDEFDE" w:themeColor="accent6" w:themeTint="34" w:fill="FDEFDE"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D7DA" w:themeColor="accent1" w:themeTint="34" w:fill="FAD7DA" w:themeFill="accent1" w:themeFillTint="34"/>
    </w:tblPr>
    <w:tblStylePr w:type="firstRow">
      <w:rPr>
        <w:rFonts w:ascii="Arial" w:hAnsi="Arial"/>
        <w:b/>
        <w:color w:val="FFFFFF"/>
        <w:sz w:val="22"/>
      </w:rPr>
      <w:tblPr/>
      <w:tcPr>
        <w:shd w:val="clear" w:color="E83F4F" w:themeColor="accent1" w:fill="E83F4F" w:themeFill="accent1"/>
      </w:tcPr>
    </w:tblStylePr>
    <w:tblStylePr w:type="lastRow">
      <w:rPr>
        <w:rFonts w:ascii="Arial" w:hAnsi="Arial"/>
        <w:b/>
        <w:color w:val="FFFFFF"/>
        <w:sz w:val="22"/>
      </w:rPr>
      <w:tblPr/>
      <w:tcPr>
        <w:tcBorders>
          <w:top w:val="single" w:sz="4" w:space="0" w:color="FFFFFF" w:themeColor="light1"/>
        </w:tcBorders>
        <w:shd w:val="clear" w:color="E83F4F" w:themeColor="accent1" w:fill="E83F4F" w:themeFill="accent1"/>
      </w:tcPr>
    </w:tblStylePr>
    <w:tblStylePr w:type="firstCol">
      <w:rPr>
        <w:rFonts w:ascii="Arial" w:hAnsi="Arial"/>
        <w:b/>
        <w:color w:val="FFFFFF"/>
        <w:sz w:val="22"/>
      </w:rPr>
      <w:tblPr/>
      <w:tcPr>
        <w:shd w:val="clear" w:color="E83F4F" w:themeColor="accent1" w:fill="E83F4F" w:themeFill="accent1"/>
      </w:tcPr>
    </w:tblStylePr>
    <w:tblStylePr w:type="lastCol">
      <w:rPr>
        <w:rFonts w:ascii="Arial" w:hAnsi="Arial"/>
        <w:b/>
        <w:color w:val="FFFFFF"/>
        <w:sz w:val="22"/>
      </w:rPr>
      <w:tblPr/>
      <w:tcPr>
        <w:shd w:val="clear" w:color="E83F4F" w:themeColor="accent1" w:fill="E83F4F" w:themeFill="accent1"/>
      </w:tcPr>
    </w:tblStylePr>
    <w:tblStylePr w:type="band1Vert">
      <w:tblPr/>
      <w:tcPr>
        <w:shd w:val="clear" w:color="F4A6AE" w:themeColor="accent1" w:themeTint="75" w:fill="F4A6AE" w:themeFill="accent1" w:themeFillTint="75"/>
      </w:tcPr>
    </w:tblStylePr>
    <w:tblStylePr w:type="band1Horz">
      <w:tblPr/>
      <w:tcPr>
        <w:shd w:val="clear" w:color="F4A6AE" w:themeColor="accent1" w:themeTint="75" w:fill="F4A6AE"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8CBD0" w:themeColor="accent2" w:themeTint="32" w:fill="F8CBD0" w:themeFill="accent2" w:themeFillTint="32"/>
    </w:tblPr>
    <w:tblStylePr w:type="firstRow">
      <w:rPr>
        <w:rFonts w:ascii="Arial" w:hAnsi="Arial"/>
        <w:b/>
        <w:color w:val="FFFFFF"/>
        <w:sz w:val="22"/>
      </w:rPr>
      <w:tblPr/>
      <w:tcPr>
        <w:shd w:val="clear" w:color="C21828" w:themeColor="accent2" w:fill="C21828" w:themeFill="accent2"/>
      </w:tcPr>
    </w:tblStylePr>
    <w:tblStylePr w:type="lastRow">
      <w:rPr>
        <w:rFonts w:ascii="Arial" w:hAnsi="Arial"/>
        <w:b/>
        <w:color w:val="FFFFFF"/>
        <w:sz w:val="22"/>
      </w:rPr>
      <w:tblPr/>
      <w:tcPr>
        <w:tcBorders>
          <w:top w:val="single" w:sz="4" w:space="0" w:color="FFFFFF" w:themeColor="light1"/>
        </w:tcBorders>
        <w:shd w:val="clear" w:color="C21828" w:themeColor="accent2" w:fill="C21828" w:themeFill="accent2"/>
      </w:tcPr>
    </w:tblStylePr>
    <w:tblStylePr w:type="firstCol">
      <w:rPr>
        <w:rFonts w:ascii="Arial" w:hAnsi="Arial"/>
        <w:b/>
        <w:color w:val="FFFFFF"/>
        <w:sz w:val="22"/>
      </w:rPr>
      <w:tblPr/>
      <w:tcPr>
        <w:shd w:val="clear" w:color="C21828" w:themeColor="accent2" w:fill="C21828" w:themeFill="accent2"/>
      </w:tcPr>
    </w:tblStylePr>
    <w:tblStylePr w:type="lastCol">
      <w:rPr>
        <w:rFonts w:ascii="Arial" w:hAnsi="Arial"/>
        <w:b/>
        <w:color w:val="FFFFFF"/>
        <w:sz w:val="22"/>
      </w:rPr>
      <w:tblPr/>
      <w:tcPr>
        <w:shd w:val="clear" w:color="C21828" w:themeColor="accent2" w:fill="C21828" w:themeFill="accent2"/>
      </w:tcPr>
    </w:tblStylePr>
    <w:tblStylePr w:type="band1Vert">
      <w:tblPr/>
      <w:tcPr>
        <w:shd w:val="clear" w:color="F08791" w:themeColor="accent2" w:themeTint="75" w:fill="F08791" w:themeFill="accent2" w:themeFillTint="75"/>
      </w:tcPr>
    </w:tblStylePr>
    <w:tblStylePr w:type="band1Horz">
      <w:tblPr/>
      <w:tcPr>
        <w:shd w:val="clear" w:color="F08791" w:themeColor="accent2" w:themeTint="75" w:fill="F08791"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EF8F1" w:themeColor="accent3" w:themeTint="34" w:fill="FEF8F1" w:themeFill="accent3" w:themeFillTint="34"/>
    </w:tblPr>
    <w:tblStylePr w:type="firstRow">
      <w:rPr>
        <w:rFonts w:ascii="Arial" w:hAnsi="Arial"/>
        <w:b/>
        <w:color w:val="FFFFFF"/>
        <w:sz w:val="22"/>
      </w:rPr>
      <w:tblPr/>
      <w:tcPr>
        <w:shd w:val="clear" w:color="FCDFBC" w:themeColor="accent3" w:fill="FCDFBC" w:themeFill="accent3"/>
      </w:tcPr>
    </w:tblStylePr>
    <w:tblStylePr w:type="lastRow">
      <w:rPr>
        <w:rFonts w:ascii="Arial" w:hAnsi="Arial"/>
        <w:b/>
        <w:color w:val="FFFFFF"/>
        <w:sz w:val="22"/>
      </w:rPr>
      <w:tblPr/>
      <w:tcPr>
        <w:tcBorders>
          <w:top w:val="single" w:sz="4" w:space="0" w:color="FFFFFF" w:themeColor="light1"/>
        </w:tcBorders>
        <w:shd w:val="clear" w:color="FCDFBC" w:themeColor="accent3" w:fill="FCDFBC" w:themeFill="accent3"/>
      </w:tcPr>
    </w:tblStylePr>
    <w:tblStylePr w:type="firstCol">
      <w:rPr>
        <w:rFonts w:ascii="Arial" w:hAnsi="Arial"/>
        <w:b/>
        <w:color w:val="FFFFFF"/>
        <w:sz w:val="22"/>
      </w:rPr>
      <w:tblPr/>
      <w:tcPr>
        <w:shd w:val="clear" w:color="FCDFBC" w:themeColor="accent3" w:fill="FCDFBC" w:themeFill="accent3"/>
      </w:tcPr>
    </w:tblStylePr>
    <w:tblStylePr w:type="lastCol">
      <w:rPr>
        <w:rFonts w:ascii="Arial" w:hAnsi="Arial"/>
        <w:b/>
        <w:color w:val="FFFFFF"/>
        <w:sz w:val="22"/>
      </w:rPr>
      <w:tblPr/>
      <w:tcPr>
        <w:shd w:val="clear" w:color="FCDFBC" w:themeColor="accent3" w:fill="FCDFBC" w:themeFill="accent3"/>
      </w:tcPr>
    </w:tblStylePr>
    <w:tblStylePr w:type="band1Vert">
      <w:tblPr/>
      <w:tcPr>
        <w:shd w:val="clear" w:color="FDF0E0" w:themeColor="accent3" w:themeTint="75" w:fill="FDF0E0" w:themeFill="accent3" w:themeFillTint="75"/>
      </w:tcPr>
    </w:tblStylePr>
    <w:tblStylePr w:type="band1Horz">
      <w:tblPr/>
      <w:tcPr>
        <w:shd w:val="clear" w:color="FDF0E0" w:themeColor="accent3" w:themeTint="75" w:fill="FDF0E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CEDF1" w:themeColor="accent4" w:themeTint="34" w:fill="DCEDF1" w:themeFill="accent4" w:themeFillTint="34"/>
    </w:tblPr>
    <w:tblStylePr w:type="firstRow">
      <w:rPr>
        <w:rFonts w:ascii="Arial" w:hAnsi="Arial"/>
        <w:b/>
        <w:color w:val="FFFFFF"/>
        <w:sz w:val="22"/>
      </w:rPr>
      <w:tblPr/>
      <w:tcPr>
        <w:shd w:val="clear" w:color="57A8BB" w:themeColor="accent4" w:fill="57A8BB" w:themeFill="accent4"/>
      </w:tcPr>
    </w:tblStylePr>
    <w:tblStylePr w:type="lastRow">
      <w:rPr>
        <w:rFonts w:ascii="Arial" w:hAnsi="Arial"/>
        <w:b/>
        <w:color w:val="FFFFFF"/>
        <w:sz w:val="22"/>
      </w:rPr>
      <w:tblPr/>
      <w:tcPr>
        <w:tcBorders>
          <w:top w:val="single" w:sz="4" w:space="0" w:color="FFFFFF" w:themeColor="light1"/>
        </w:tcBorders>
        <w:shd w:val="clear" w:color="57A8BB" w:themeColor="accent4" w:fill="57A8BB" w:themeFill="accent4"/>
      </w:tcPr>
    </w:tblStylePr>
    <w:tblStylePr w:type="firstCol">
      <w:rPr>
        <w:rFonts w:ascii="Arial" w:hAnsi="Arial"/>
        <w:b/>
        <w:color w:val="FFFFFF"/>
        <w:sz w:val="22"/>
      </w:rPr>
      <w:tblPr/>
      <w:tcPr>
        <w:shd w:val="clear" w:color="57A8BB" w:themeColor="accent4" w:fill="57A8BB" w:themeFill="accent4"/>
      </w:tcPr>
    </w:tblStylePr>
    <w:tblStylePr w:type="lastCol">
      <w:rPr>
        <w:rFonts w:ascii="Arial" w:hAnsi="Arial"/>
        <w:b/>
        <w:color w:val="FFFFFF"/>
        <w:sz w:val="22"/>
      </w:rPr>
      <w:tblPr/>
      <w:tcPr>
        <w:shd w:val="clear" w:color="57A8BB" w:themeColor="accent4" w:fill="57A8BB" w:themeFill="accent4"/>
      </w:tcPr>
    </w:tblStylePr>
    <w:tblStylePr w:type="band1Vert">
      <w:tblPr/>
      <w:tcPr>
        <w:shd w:val="clear" w:color="B1D6DF" w:themeColor="accent4" w:themeTint="75" w:fill="B1D6DF" w:themeFill="accent4" w:themeFillTint="75"/>
      </w:tcPr>
    </w:tblStylePr>
    <w:tblStylePr w:type="band1Horz">
      <w:tblPr/>
      <w:tcPr>
        <w:shd w:val="clear" w:color="B1D6DF" w:themeColor="accent4" w:themeTint="75" w:fill="B1D6DF"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FDE" w:themeColor="accent6" w:themeTint="34" w:fill="FDEFDE" w:themeFill="accent6" w:themeFillTint="34"/>
    </w:tblPr>
    <w:tblStylePr w:type="firstRow">
      <w:rPr>
        <w:rFonts w:ascii="Arial" w:hAnsi="Arial"/>
        <w:b/>
        <w:color w:val="FFFFFF"/>
        <w:sz w:val="22"/>
      </w:rPr>
      <w:tblPr/>
      <w:tcPr>
        <w:shd w:val="clear" w:color="F9B560" w:themeColor="accent6" w:fill="F9B560" w:themeFill="accent6"/>
      </w:tcPr>
    </w:tblStylePr>
    <w:tblStylePr w:type="lastRow">
      <w:rPr>
        <w:rFonts w:ascii="Arial" w:hAnsi="Arial"/>
        <w:b/>
        <w:color w:val="FFFFFF"/>
        <w:sz w:val="22"/>
      </w:rPr>
      <w:tblPr/>
      <w:tcPr>
        <w:tcBorders>
          <w:top w:val="single" w:sz="4" w:space="0" w:color="FFFFFF" w:themeColor="light1"/>
        </w:tcBorders>
        <w:shd w:val="clear" w:color="F9B560" w:themeColor="accent6" w:fill="F9B560" w:themeFill="accent6"/>
      </w:tcPr>
    </w:tblStylePr>
    <w:tblStylePr w:type="firstCol">
      <w:rPr>
        <w:rFonts w:ascii="Arial" w:hAnsi="Arial"/>
        <w:b/>
        <w:color w:val="FFFFFF"/>
        <w:sz w:val="22"/>
      </w:rPr>
      <w:tblPr/>
      <w:tcPr>
        <w:shd w:val="clear" w:color="F9B560" w:themeColor="accent6" w:fill="F9B560" w:themeFill="accent6"/>
      </w:tcPr>
    </w:tblStylePr>
    <w:tblStylePr w:type="lastCol">
      <w:rPr>
        <w:rFonts w:ascii="Arial" w:hAnsi="Arial"/>
        <w:b/>
        <w:color w:val="FFFFFF"/>
        <w:sz w:val="22"/>
      </w:rPr>
      <w:tblPr/>
      <w:tcPr>
        <w:shd w:val="clear" w:color="F9B560" w:themeColor="accent6" w:fill="F9B560" w:themeFill="accent6"/>
      </w:tcPr>
    </w:tblStylePr>
    <w:tblStylePr w:type="band1Vert">
      <w:tblPr/>
      <w:tcPr>
        <w:shd w:val="clear" w:color="FCDCB5" w:themeColor="accent6" w:themeTint="75" w:fill="FCDCB5" w:themeFill="accent6" w:themeFillTint="75"/>
      </w:tcPr>
    </w:tblStylePr>
    <w:tblStylePr w:type="band1Horz">
      <w:tblPr/>
      <w:tcPr>
        <w:shd w:val="clear" w:color="FCDCB5" w:themeColor="accent6" w:themeTint="75" w:fill="FCDCB5"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F39EA6" w:themeColor="accent1" w:themeTint="80"/>
        <w:left w:val="single" w:sz="4" w:space="0" w:color="F39EA6" w:themeColor="accent1" w:themeTint="80"/>
        <w:bottom w:val="single" w:sz="4" w:space="0" w:color="F39EA6" w:themeColor="accent1" w:themeTint="80"/>
        <w:right w:val="single" w:sz="4" w:space="0" w:color="F39EA6" w:themeColor="accent1" w:themeTint="80"/>
        <w:insideH w:val="single" w:sz="4" w:space="0" w:color="F39EA6" w:themeColor="accent1" w:themeTint="80"/>
        <w:insideV w:val="single" w:sz="4" w:space="0" w:color="F39EA6" w:themeColor="accent1" w:themeTint="80"/>
      </w:tblBorders>
    </w:tblPr>
    <w:tblStylePr w:type="firstRow">
      <w:rPr>
        <w:b/>
        <w:color w:val="F39EA6" w:themeColor="accent1" w:themeTint="80" w:themeShade="95"/>
      </w:rPr>
      <w:tblPr/>
      <w:tcPr>
        <w:tcBorders>
          <w:bottom w:val="single" w:sz="12" w:space="0" w:color="F39EA6" w:themeColor="accent1" w:themeTint="80"/>
        </w:tcBorders>
      </w:tcPr>
    </w:tblStylePr>
    <w:tblStylePr w:type="lastRow">
      <w:rPr>
        <w:b/>
        <w:color w:val="F39EA6" w:themeColor="accent1" w:themeTint="80" w:themeShade="95"/>
      </w:rPr>
    </w:tblStylePr>
    <w:tblStylePr w:type="firstCol">
      <w:rPr>
        <w:b/>
        <w:color w:val="F39EA6" w:themeColor="accent1" w:themeTint="80" w:themeShade="95"/>
      </w:rPr>
    </w:tblStylePr>
    <w:tblStylePr w:type="lastCol">
      <w:rPr>
        <w:b/>
        <w:color w:val="F39EA6" w:themeColor="accent1" w:themeTint="80" w:themeShade="95"/>
      </w:rPr>
    </w:tblStylePr>
    <w:tblStylePr w:type="band1Vert">
      <w:tblPr/>
      <w:tcPr>
        <w:shd w:val="clear" w:color="FAD7DA" w:themeColor="accent1" w:themeTint="34" w:fill="FAD7DA" w:themeFill="accent1" w:themeFillTint="34"/>
      </w:tcPr>
    </w:tblStylePr>
    <w:tblStylePr w:type="band1Horz">
      <w:rPr>
        <w:rFonts w:ascii="Arial" w:hAnsi="Arial"/>
        <w:color w:val="F39EA6" w:themeColor="accent1" w:themeTint="80" w:themeShade="95"/>
        <w:sz w:val="22"/>
      </w:rPr>
      <w:tblPr/>
      <w:tcPr>
        <w:shd w:val="clear" w:color="FAD7DA" w:themeColor="accent1" w:themeTint="34" w:fill="FAD7DA" w:themeFill="accent1" w:themeFillTint="34"/>
      </w:tcPr>
    </w:tblStylePr>
    <w:tblStylePr w:type="band2Horz">
      <w:rPr>
        <w:rFonts w:ascii="Arial" w:hAnsi="Arial"/>
        <w:color w:val="F39EA6"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EC6571" w:themeColor="accent2" w:themeTint="97"/>
        <w:left w:val="single" w:sz="4" w:space="0" w:color="EC6571" w:themeColor="accent2" w:themeTint="97"/>
        <w:bottom w:val="single" w:sz="4" w:space="0" w:color="EC6571" w:themeColor="accent2" w:themeTint="97"/>
        <w:right w:val="single" w:sz="4" w:space="0" w:color="EC6571" w:themeColor="accent2" w:themeTint="97"/>
        <w:insideH w:val="single" w:sz="4" w:space="0" w:color="EC6571" w:themeColor="accent2" w:themeTint="97"/>
        <w:insideV w:val="single" w:sz="4" w:space="0" w:color="EC6571" w:themeColor="accent2" w:themeTint="97"/>
      </w:tblBorders>
    </w:tblPr>
    <w:tblStylePr w:type="firstRow">
      <w:rPr>
        <w:b/>
        <w:color w:val="EC6571" w:themeColor="accent2" w:themeTint="97" w:themeShade="95"/>
      </w:rPr>
      <w:tblPr/>
      <w:tcPr>
        <w:tcBorders>
          <w:bottom w:val="single" w:sz="12" w:space="0" w:color="EC6571" w:themeColor="accent2" w:themeTint="97"/>
        </w:tcBorders>
      </w:tcPr>
    </w:tblStylePr>
    <w:tblStylePr w:type="lastRow">
      <w:rPr>
        <w:b/>
        <w:color w:val="EC6571" w:themeColor="accent2" w:themeTint="97" w:themeShade="95"/>
      </w:rPr>
    </w:tblStylePr>
    <w:tblStylePr w:type="firstCol">
      <w:rPr>
        <w:b/>
        <w:color w:val="EC6571" w:themeColor="accent2" w:themeTint="97" w:themeShade="95"/>
      </w:rPr>
    </w:tblStylePr>
    <w:tblStylePr w:type="lastCol">
      <w:rPr>
        <w:b/>
        <w:color w:val="EC6571" w:themeColor="accent2" w:themeTint="97" w:themeShade="95"/>
      </w:rPr>
    </w:tblStylePr>
    <w:tblStylePr w:type="band1Vert">
      <w:tblPr/>
      <w:tcPr>
        <w:shd w:val="clear" w:color="F8CBD0" w:themeColor="accent2" w:themeTint="32" w:fill="F8CBD0" w:themeFill="accent2" w:themeFillTint="32"/>
      </w:tcPr>
    </w:tblStylePr>
    <w:tblStylePr w:type="band1Horz">
      <w:rPr>
        <w:rFonts w:ascii="Arial" w:hAnsi="Arial"/>
        <w:color w:val="EC6571" w:themeColor="accent2" w:themeTint="97" w:themeShade="95"/>
        <w:sz w:val="22"/>
      </w:rPr>
      <w:tblPr/>
      <w:tcPr>
        <w:shd w:val="clear" w:color="F8CBD0" w:themeColor="accent2" w:themeTint="32" w:fill="F8CBD0" w:themeFill="accent2" w:themeFillTint="32"/>
      </w:tcPr>
    </w:tblStylePr>
    <w:tblStylePr w:type="band2Horz">
      <w:rPr>
        <w:rFonts w:ascii="Arial" w:hAnsi="Arial"/>
        <w:color w:val="EC6571"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FCDEBC" w:themeColor="accent3" w:themeTint="FE"/>
        <w:left w:val="single" w:sz="4" w:space="0" w:color="FCDEBC" w:themeColor="accent3" w:themeTint="FE"/>
        <w:bottom w:val="single" w:sz="4" w:space="0" w:color="FCDEBC" w:themeColor="accent3" w:themeTint="FE"/>
        <w:right w:val="single" w:sz="4" w:space="0" w:color="FCDEBC" w:themeColor="accent3" w:themeTint="FE"/>
        <w:insideH w:val="single" w:sz="4" w:space="0" w:color="FCDEBC" w:themeColor="accent3" w:themeTint="FE"/>
        <w:insideV w:val="single" w:sz="4" w:space="0" w:color="FCDEBC" w:themeColor="accent3" w:themeTint="FE"/>
      </w:tblBorders>
    </w:tblPr>
    <w:tblStylePr w:type="firstRow">
      <w:rPr>
        <w:b/>
        <w:color w:val="FCDEBC" w:themeColor="accent3" w:themeTint="FE" w:themeShade="95"/>
      </w:rPr>
      <w:tblPr/>
      <w:tcPr>
        <w:tcBorders>
          <w:bottom w:val="single" w:sz="12" w:space="0" w:color="FCDEBC" w:themeColor="accent3" w:themeTint="FE"/>
        </w:tcBorders>
      </w:tcPr>
    </w:tblStylePr>
    <w:tblStylePr w:type="lastRow">
      <w:rPr>
        <w:b/>
        <w:color w:val="FCDEBC" w:themeColor="accent3" w:themeTint="FE" w:themeShade="95"/>
      </w:rPr>
    </w:tblStylePr>
    <w:tblStylePr w:type="firstCol">
      <w:rPr>
        <w:b/>
        <w:color w:val="FCDEBC" w:themeColor="accent3" w:themeTint="FE" w:themeShade="95"/>
      </w:rPr>
    </w:tblStylePr>
    <w:tblStylePr w:type="lastCol">
      <w:rPr>
        <w:b/>
        <w:color w:val="FCDEBC" w:themeColor="accent3" w:themeTint="FE" w:themeShade="95"/>
      </w:rPr>
    </w:tblStylePr>
    <w:tblStylePr w:type="band1Vert">
      <w:tblPr/>
      <w:tcPr>
        <w:shd w:val="clear" w:color="FEF8F1" w:themeColor="accent3" w:themeTint="34" w:fill="FEF8F1" w:themeFill="accent3" w:themeFillTint="34"/>
      </w:tcPr>
    </w:tblStylePr>
    <w:tblStylePr w:type="band1Horz">
      <w:rPr>
        <w:rFonts w:ascii="Arial" w:hAnsi="Arial"/>
        <w:color w:val="FCDEBC" w:themeColor="accent3" w:themeTint="FE" w:themeShade="95"/>
        <w:sz w:val="22"/>
      </w:rPr>
      <w:tblPr/>
      <w:tcPr>
        <w:shd w:val="clear" w:color="FEF8F1" w:themeColor="accent3" w:themeTint="34" w:fill="FEF8F1" w:themeFill="accent3" w:themeFillTint="34"/>
      </w:tcPr>
    </w:tblStylePr>
    <w:tblStylePr w:type="band2Horz">
      <w:rPr>
        <w:rFonts w:ascii="Arial" w:hAnsi="Arial"/>
        <w:color w:val="FCDEBC"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99CAD6" w:themeColor="accent4" w:themeTint="9A"/>
        <w:left w:val="single" w:sz="4" w:space="0" w:color="99CAD6" w:themeColor="accent4" w:themeTint="9A"/>
        <w:bottom w:val="single" w:sz="4" w:space="0" w:color="99CAD6" w:themeColor="accent4" w:themeTint="9A"/>
        <w:right w:val="single" w:sz="4" w:space="0" w:color="99CAD6" w:themeColor="accent4" w:themeTint="9A"/>
        <w:insideH w:val="single" w:sz="4" w:space="0" w:color="99CAD6" w:themeColor="accent4" w:themeTint="9A"/>
        <w:insideV w:val="single" w:sz="4" w:space="0" w:color="99CAD6" w:themeColor="accent4" w:themeTint="9A"/>
      </w:tblBorders>
    </w:tblPr>
    <w:tblStylePr w:type="firstRow">
      <w:rPr>
        <w:b/>
        <w:color w:val="99CAD6" w:themeColor="accent4" w:themeTint="9A" w:themeShade="95"/>
      </w:rPr>
      <w:tblPr/>
      <w:tcPr>
        <w:tcBorders>
          <w:bottom w:val="single" w:sz="12" w:space="0" w:color="99CAD6" w:themeColor="accent4" w:themeTint="9A"/>
        </w:tcBorders>
      </w:tcPr>
    </w:tblStylePr>
    <w:tblStylePr w:type="lastRow">
      <w:rPr>
        <w:b/>
        <w:color w:val="99CAD6" w:themeColor="accent4" w:themeTint="9A" w:themeShade="95"/>
      </w:rPr>
    </w:tblStylePr>
    <w:tblStylePr w:type="firstCol">
      <w:rPr>
        <w:b/>
        <w:color w:val="99CAD6" w:themeColor="accent4" w:themeTint="9A" w:themeShade="95"/>
      </w:rPr>
    </w:tblStylePr>
    <w:tblStylePr w:type="lastCol">
      <w:rPr>
        <w:b/>
        <w:color w:val="99CAD6" w:themeColor="accent4" w:themeTint="9A" w:themeShade="95"/>
      </w:rPr>
    </w:tblStylePr>
    <w:tblStylePr w:type="band1Vert">
      <w:tblPr/>
      <w:tcPr>
        <w:shd w:val="clear" w:color="DCEDF1" w:themeColor="accent4" w:themeTint="34" w:fill="DCEDF1" w:themeFill="accent4" w:themeFillTint="34"/>
      </w:tcPr>
    </w:tblStylePr>
    <w:tblStylePr w:type="band1Horz">
      <w:rPr>
        <w:rFonts w:ascii="Arial" w:hAnsi="Arial"/>
        <w:color w:val="99CAD6" w:themeColor="accent4" w:themeTint="9A" w:themeShade="95"/>
        <w:sz w:val="22"/>
      </w:rPr>
      <w:tblPr/>
      <w:tcPr>
        <w:shd w:val="clear" w:color="DCEDF1" w:themeColor="accent4" w:themeTint="34" w:fill="DCEDF1" w:themeFill="accent4" w:themeFillTint="34"/>
      </w:tcPr>
    </w:tblStylePr>
    <w:tblStylePr w:type="band2Horz">
      <w:rPr>
        <w:rFonts w:ascii="Arial" w:hAnsi="Arial"/>
        <w:color w:val="99CAD6"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F9B560" w:themeColor="accent6"/>
        <w:left w:val="single" w:sz="4" w:space="0" w:color="F9B560" w:themeColor="accent6"/>
        <w:bottom w:val="single" w:sz="4" w:space="0" w:color="F9B560" w:themeColor="accent6"/>
        <w:right w:val="single" w:sz="4" w:space="0" w:color="F9B560" w:themeColor="accent6"/>
        <w:insideH w:val="single" w:sz="4" w:space="0" w:color="F9B560" w:themeColor="accent6"/>
        <w:insideV w:val="single" w:sz="4" w:space="0" w:color="F9B560" w:themeColor="accent6"/>
      </w:tblBorders>
    </w:tblPr>
    <w:tblStylePr w:type="firstRow">
      <w:rPr>
        <w:b/>
        <w:color w:val="266779" w:themeColor="accent5" w:themeShade="95"/>
      </w:rPr>
      <w:tblPr/>
      <w:tcPr>
        <w:tcBorders>
          <w:bottom w:val="single" w:sz="12" w:space="0" w:color="F9B560"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FDE" w:themeColor="accent6" w:themeTint="34" w:fill="FDEFDE" w:themeFill="accent6" w:themeFillTint="34"/>
      </w:tcPr>
    </w:tblStylePr>
    <w:tblStylePr w:type="band1Horz">
      <w:rPr>
        <w:rFonts w:ascii="Arial" w:hAnsi="Arial"/>
        <w:color w:val="266779" w:themeColor="accent5" w:themeShade="95"/>
        <w:sz w:val="22"/>
      </w:rPr>
      <w:tblPr/>
      <w:tcPr>
        <w:shd w:val="clear" w:color="FDEFDE" w:themeColor="accent6" w:themeTint="34" w:fill="FDEFDE"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F39EA6" w:themeColor="accent1" w:themeTint="80"/>
        <w:right w:val="single" w:sz="4" w:space="0" w:color="F39EA6" w:themeColor="accent1" w:themeTint="80"/>
        <w:insideH w:val="single" w:sz="4" w:space="0" w:color="F39EA6" w:themeColor="accent1" w:themeTint="80"/>
        <w:insideV w:val="single" w:sz="4" w:space="0" w:color="F39EA6" w:themeColor="accent1" w:themeTint="80"/>
      </w:tblBorders>
    </w:tblPr>
    <w:tblStylePr w:type="firstRow">
      <w:rPr>
        <w:rFonts w:ascii="Arial" w:hAnsi="Arial"/>
        <w:b/>
        <w:color w:val="F39EA6" w:themeColor="accent1" w:themeTint="80" w:themeShade="95"/>
        <w:sz w:val="22"/>
      </w:rPr>
      <w:tblPr/>
      <w:tcPr>
        <w:tcBorders>
          <w:top w:val="none" w:sz="4" w:space="0" w:color="000000"/>
          <w:left w:val="none" w:sz="4" w:space="0" w:color="000000"/>
          <w:bottom w:val="single" w:sz="4" w:space="0" w:color="F39EA6" w:themeColor="accent1" w:themeTint="80"/>
          <w:right w:val="none" w:sz="4" w:space="0" w:color="000000"/>
        </w:tcBorders>
        <w:shd w:val="clear" w:color="FFFFFF" w:themeColor="light1" w:fill="FFFFFF" w:themeFill="light1"/>
      </w:tcPr>
    </w:tblStylePr>
    <w:tblStylePr w:type="lastRow">
      <w:rPr>
        <w:rFonts w:ascii="Arial" w:hAnsi="Arial"/>
        <w:b/>
        <w:color w:val="F39EA6" w:themeColor="accent1" w:themeTint="80" w:themeShade="95"/>
        <w:sz w:val="22"/>
      </w:rPr>
      <w:tblPr/>
      <w:tcPr>
        <w:tcBorders>
          <w:top w:val="single" w:sz="4" w:space="0" w:color="F39EA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39EA6" w:themeColor="accent1" w:themeTint="80" w:themeShade="95"/>
        <w:sz w:val="22"/>
      </w:rPr>
      <w:tblPr/>
      <w:tcPr>
        <w:tcBorders>
          <w:top w:val="none" w:sz="4" w:space="0" w:color="000000"/>
          <w:left w:val="none" w:sz="4" w:space="0" w:color="000000"/>
          <w:bottom w:val="none" w:sz="4" w:space="0" w:color="000000"/>
          <w:right w:val="single" w:sz="4" w:space="0" w:color="F39EA6" w:themeColor="accent1" w:themeTint="80"/>
        </w:tcBorders>
        <w:shd w:val="clear" w:color="FFFFFF" w:fill="auto"/>
      </w:tcPr>
    </w:tblStylePr>
    <w:tblStylePr w:type="lastCol">
      <w:rPr>
        <w:rFonts w:ascii="Arial" w:hAnsi="Arial"/>
        <w:i/>
        <w:color w:val="F39EA6" w:themeColor="accent1" w:themeTint="80" w:themeShade="95"/>
        <w:sz w:val="22"/>
      </w:rPr>
      <w:tblPr/>
      <w:tcPr>
        <w:tcBorders>
          <w:top w:val="none" w:sz="4" w:space="0" w:color="000000"/>
          <w:left w:val="single" w:sz="4" w:space="0" w:color="F39EA6" w:themeColor="accent1" w:themeTint="80"/>
          <w:bottom w:val="none" w:sz="4" w:space="0" w:color="000000"/>
          <w:right w:val="none" w:sz="4" w:space="0" w:color="000000"/>
        </w:tcBorders>
        <w:shd w:val="clear" w:color="FFFFFF" w:fill="auto"/>
      </w:tcPr>
    </w:tblStylePr>
    <w:tblStylePr w:type="band1Vert">
      <w:tblPr/>
      <w:tcPr>
        <w:shd w:val="clear" w:color="FAD7DA" w:themeColor="accent1" w:themeTint="34" w:fill="FAD7DA" w:themeFill="accent1" w:themeFillTint="34"/>
      </w:tcPr>
    </w:tblStylePr>
    <w:tblStylePr w:type="band1Horz">
      <w:rPr>
        <w:rFonts w:ascii="Arial" w:hAnsi="Arial"/>
        <w:color w:val="F39EA6" w:themeColor="accent1" w:themeTint="80" w:themeShade="95"/>
        <w:sz w:val="22"/>
      </w:rPr>
      <w:tblPr/>
      <w:tcPr>
        <w:shd w:val="clear" w:color="FAD7DA" w:themeColor="accent1" w:themeTint="34" w:fill="FAD7DA" w:themeFill="accent1" w:themeFillTint="34"/>
      </w:tcPr>
    </w:tblStylePr>
    <w:tblStylePr w:type="band2Horz">
      <w:rPr>
        <w:rFonts w:ascii="Arial" w:hAnsi="Arial"/>
        <w:color w:val="F39EA6"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EC6571" w:themeColor="accent2" w:themeTint="97"/>
        <w:right w:val="single" w:sz="4" w:space="0" w:color="EC6571" w:themeColor="accent2" w:themeTint="97"/>
        <w:insideH w:val="single" w:sz="4" w:space="0" w:color="EC6571" w:themeColor="accent2" w:themeTint="97"/>
        <w:insideV w:val="single" w:sz="4" w:space="0" w:color="EC6571" w:themeColor="accent2" w:themeTint="97"/>
      </w:tblBorders>
    </w:tblPr>
    <w:tblStylePr w:type="firstRow">
      <w:rPr>
        <w:rFonts w:ascii="Arial" w:hAnsi="Arial"/>
        <w:b/>
        <w:color w:val="EC6571" w:themeColor="accent2" w:themeTint="97" w:themeShade="95"/>
        <w:sz w:val="22"/>
      </w:rPr>
      <w:tblPr/>
      <w:tcPr>
        <w:tcBorders>
          <w:top w:val="none" w:sz="4" w:space="0" w:color="000000"/>
          <w:left w:val="none" w:sz="4" w:space="0" w:color="000000"/>
          <w:bottom w:val="single" w:sz="4" w:space="0" w:color="EC6571" w:themeColor="accent2" w:themeTint="97"/>
          <w:right w:val="none" w:sz="4" w:space="0" w:color="000000"/>
        </w:tcBorders>
        <w:shd w:val="clear" w:color="FFFFFF" w:themeColor="light1" w:fill="FFFFFF" w:themeFill="light1"/>
      </w:tcPr>
    </w:tblStylePr>
    <w:tblStylePr w:type="lastRow">
      <w:rPr>
        <w:rFonts w:ascii="Arial" w:hAnsi="Arial"/>
        <w:b/>
        <w:color w:val="EC6571" w:themeColor="accent2" w:themeTint="97" w:themeShade="95"/>
        <w:sz w:val="22"/>
      </w:rPr>
      <w:tblPr/>
      <w:tcPr>
        <w:tcBorders>
          <w:top w:val="single" w:sz="4" w:space="0" w:color="EC6571"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EC6571" w:themeColor="accent2" w:themeTint="97" w:themeShade="95"/>
        <w:sz w:val="22"/>
      </w:rPr>
      <w:tblPr/>
      <w:tcPr>
        <w:tcBorders>
          <w:top w:val="none" w:sz="4" w:space="0" w:color="000000"/>
          <w:left w:val="none" w:sz="4" w:space="0" w:color="000000"/>
          <w:bottom w:val="none" w:sz="4" w:space="0" w:color="000000"/>
          <w:right w:val="single" w:sz="4" w:space="0" w:color="EC6571" w:themeColor="accent2" w:themeTint="97"/>
        </w:tcBorders>
        <w:shd w:val="clear" w:color="FFFFFF" w:fill="auto"/>
      </w:tcPr>
    </w:tblStylePr>
    <w:tblStylePr w:type="lastCol">
      <w:rPr>
        <w:rFonts w:ascii="Arial" w:hAnsi="Arial"/>
        <w:i/>
        <w:color w:val="EC6571" w:themeColor="accent2" w:themeTint="97" w:themeShade="95"/>
        <w:sz w:val="22"/>
      </w:rPr>
      <w:tblPr/>
      <w:tcPr>
        <w:tcBorders>
          <w:top w:val="none" w:sz="4" w:space="0" w:color="000000"/>
          <w:left w:val="single" w:sz="4" w:space="0" w:color="EC6571" w:themeColor="accent2" w:themeTint="97"/>
          <w:bottom w:val="none" w:sz="4" w:space="0" w:color="000000"/>
          <w:right w:val="none" w:sz="4" w:space="0" w:color="000000"/>
        </w:tcBorders>
        <w:shd w:val="clear" w:color="FFFFFF" w:fill="auto"/>
      </w:tcPr>
    </w:tblStylePr>
    <w:tblStylePr w:type="band1Vert">
      <w:tblPr/>
      <w:tcPr>
        <w:shd w:val="clear" w:color="F8CBD0" w:themeColor="accent2" w:themeTint="32" w:fill="F8CBD0" w:themeFill="accent2" w:themeFillTint="32"/>
      </w:tcPr>
    </w:tblStylePr>
    <w:tblStylePr w:type="band1Horz">
      <w:rPr>
        <w:rFonts w:ascii="Arial" w:hAnsi="Arial"/>
        <w:color w:val="EC6571" w:themeColor="accent2" w:themeTint="97" w:themeShade="95"/>
        <w:sz w:val="22"/>
      </w:rPr>
      <w:tblPr/>
      <w:tcPr>
        <w:shd w:val="clear" w:color="F8CBD0" w:themeColor="accent2" w:themeTint="32" w:fill="F8CBD0" w:themeFill="accent2" w:themeFillTint="32"/>
      </w:tcPr>
    </w:tblStylePr>
    <w:tblStylePr w:type="band2Horz">
      <w:rPr>
        <w:rFonts w:ascii="Arial" w:hAnsi="Arial"/>
        <w:color w:val="EC6571"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FCDEBC" w:themeColor="accent3" w:themeTint="FE"/>
        <w:right w:val="single" w:sz="4" w:space="0" w:color="FCDEBC" w:themeColor="accent3" w:themeTint="FE"/>
        <w:insideH w:val="single" w:sz="4" w:space="0" w:color="FCDEBC" w:themeColor="accent3" w:themeTint="FE"/>
        <w:insideV w:val="single" w:sz="4" w:space="0" w:color="FCDEBC" w:themeColor="accent3" w:themeTint="FE"/>
      </w:tblBorders>
    </w:tblPr>
    <w:tblStylePr w:type="firstRow">
      <w:rPr>
        <w:rFonts w:ascii="Arial" w:hAnsi="Arial"/>
        <w:b/>
        <w:color w:val="FCDEBC" w:themeColor="accent3" w:themeTint="FE" w:themeShade="95"/>
        <w:sz w:val="22"/>
      </w:rPr>
      <w:tblPr/>
      <w:tcPr>
        <w:tcBorders>
          <w:top w:val="none" w:sz="4" w:space="0" w:color="000000"/>
          <w:left w:val="none" w:sz="4" w:space="0" w:color="000000"/>
          <w:bottom w:val="single" w:sz="4" w:space="0" w:color="FCDEBC" w:themeColor="accent3" w:themeTint="FE"/>
          <w:right w:val="none" w:sz="4" w:space="0" w:color="000000"/>
        </w:tcBorders>
        <w:shd w:val="clear" w:color="FFFFFF" w:themeColor="light1" w:fill="FFFFFF" w:themeFill="light1"/>
      </w:tcPr>
    </w:tblStylePr>
    <w:tblStylePr w:type="lastRow">
      <w:rPr>
        <w:rFonts w:ascii="Arial" w:hAnsi="Arial"/>
        <w:b/>
        <w:color w:val="FCDEBC" w:themeColor="accent3" w:themeTint="FE" w:themeShade="95"/>
        <w:sz w:val="22"/>
      </w:rPr>
      <w:tblPr/>
      <w:tcPr>
        <w:tcBorders>
          <w:top w:val="single" w:sz="4" w:space="0" w:color="FCDEBC"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CDEBC" w:themeColor="accent3" w:themeTint="FE" w:themeShade="95"/>
        <w:sz w:val="22"/>
      </w:rPr>
      <w:tblPr/>
      <w:tcPr>
        <w:tcBorders>
          <w:top w:val="none" w:sz="4" w:space="0" w:color="000000"/>
          <w:left w:val="none" w:sz="4" w:space="0" w:color="000000"/>
          <w:bottom w:val="none" w:sz="4" w:space="0" w:color="000000"/>
          <w:right w:val="single" w:sz="4" w:space="0" w:color="FCDEBC" w:themeColor="accent3" w:themeTint="FE"/>
        </w:tcBorders>
        <w:shd w:val="clear" w:color="FFFFFF" w:fill="auto"/>
      </w:tcPr>
    </w:tblStylePr>
    <w:tblStylePr w:type="lastCol">
      <w:rPr>
        <w:rFonts w:ascii="Arial" w:hAnsi="Arial"/>
        <w:i/>
        <w:color w:val="FCDEBC" w:themeColor="accent3" w:themeTint="FE" w:themeShade="95"/>
        <w:sz w:val="22"/>
      </w:rPr>
      <w:tblPr/>
      <w:tcPr>
        <w:tcBorders>
          <w:top w:val="none" w:sz="4" w:space="0" w:color="000000"/>
          <w:left w:val="single" w:sz="4" w:space="0" w:color="FCDEBC" w:themeColor="accent3" w:themeTint="FE"/>
          <w:bottom w:val="none" w:sz="4" w:space="0" w:color="000000"/>
          <w:right w:val="none" w:sz="4" w:space="0" w:color="000000"/>
        </w:tcBorders>
        <w:shd w:val="clear" w:color="FFFFFF" w:fill="auto"/>
      </w:tcPr>
    </w:tblStylePr>
    <w:tblStylePr w:type="band1Vert">
      <w:tblPr/>
      <w:tcPr>
        <w:shd w:val="clear" w:color="FEF8F1" w:themeColor="accent3" w:themeTint="34" w:fill="FEF8F1" w:themeFill="accent3" w:themeFillTint="34"/>
      </w:tcPr>
    </w:tblStylePr>
    <w:tblStylePr w:type="band1Horz">
      <w:rPr>
        <w:rFonts w:ascii="Arial" w:hAnsi="Arial"/>
        <w:color w:val="FCDEBC" w:themeColor="accent3" w:themeTint="FE" w:themeShade="95"/>
        <w:sz w:val="22"/>
      </w:rPr>
      <w:tblPr/>
      <w:tcPr>
        <w:shd w:val="clear" w:color="FEF8F1" w:themeColor="accent3" w:themeTint="34" w:fill="FEF8F1" w:themeFill="accent3" w:themeFillTint="34"/>
      </w:tcPr>
    </w:tblStylePr>
    <w:tblStylePr w:type="band2Horz">
      <w:rPr>
        <w:rFonts w:ascii="Arial" w:hAnsi="Arial"/>
        <w:color w:val="FCDEBC"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99CAD6" w:themeColor="accent4" w:themeTint="9A"/>
        <w:right w:val="single" w:sz="4" w:space="0" w:color="99CAD6" w:themeColor="accent4" w:themeTint="9A"/>
        <w:insideH w:val="single" w:sz="4" w:space="0" w:color="99CAD6" w:themeColor="accent4" w:themeTint="9A"/>
        <w:insideV w:val="single" w:sz="4" w:space="0" w:color="99CAD6" w:themeColor="accent4" w:themeTint="9A"/>
      </w:tblBorders>
    </w:tblPr>
    <w:tblStylePr w:type="firstRow">
      <w:rPr>
        <w:rFonts w:ascii="Arial" w:hAnsi="Arial"/>
        <w:b/>
        <w:color w:val="99CAD6" w:themeColor="accent4" w:themeTint="9A" w:themeShade="95"/>
        <w:sz w:val="22"/>
      </w:rPr>
      <w:tblPr/>
      <w:tcPr>
        <w:tcBorders>
          <w:top w:val="none" w:sz="4" w:space="0" w:color="000000"/>
          <w:left w:val="none" w:sz="4" w:space="0" w:color="000000"/>
          <w:bottom w:val="single" w:sz="4" w:space="0" w:color="99CAD6" w:themeColor="accent4" w:themeTint="9A"/>
          <w:right w:val="none" w:sz="4" w:space="0" w:color="000000"/>
        </w:tcBorders>
        <w:shd w:val="clear" w:color="FFFFFF" w:themeColor="light1" w:fill="FFFFFF" w:themeFill="light1"/>
      </w:tcPr>
    </w:tblStylePr>
    <w:tblStylePr w:type="lastRow">
      <w:rPr>
        <w:rFonts w:ascii="Arial" w:hAnsi="Arial"/>
        <w:b/>
        <w:color w:val="99CAD6" w:themeColor="accent4" w:themeTint="9A" w:themeShade="95"/>
        <w:sz w:val="22"/>
      </w:rPr>
      <w:tblPr/>
      <w:tcPr>
        <w:tcBorders>
          <w:top w:val="single" w:sz="4" w:space="0" w:color="99CAD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9CAD6" w:themeColor="accent4" w:themeTint="9A" w:themeShade="95"/>
        <w:sz w:val="22"/>
      </w:rPr>
      <w:tblPr/>
      <w:tcPr>
        <w:tcBorders>
          <w:top w:val="none" w:sz="4" w:space="0" w:color="000000"/>
          <w:left w:val="none" w:sz="4" w:space="0" w:color="000000"/>
          <w:bottom w:val="none" w:sz="4" w:space="0" w:color="000000"/>
          <w:right w:val="single" w:sz="4" w:space="0" w:color="99CAD6" w:themeColor="accent4" w:themeTint="9A"/>
        </w:tcBorders>
        <w:shd w:val="clear" w:color="FFFFFF" w:fill="auto"/>
      </w:tcPr>
    </w:tblStylePr>
    <w:tblStylePr w:type="lastCol">
      <w:rPr>
        <w:rFonts w:ascii="Arial" w:hAnsi="Arial"/>
        <w:i/>
        <w:color w:val="99CAD6" w:themeColor="accent4" w:themeTint="9A" w:themeShade="95"/>
        <w:sz w:val="22"/>
      </w:rPr>
      <w:tblPr/>
      <w:tcPr>
        <w:tcBorders>
          <w:top w:val="none" w:sz="4" w:space="0" w:color="000000"/>
          <w:left w:val="single" w:sz="4" w:space="0" w:color="99CAD6" w:themeColor="accent4" w:themeTint="9A"/>
          <w:bottom w:val="none" w:sz="4" w:space="0" w:color="000000"/>
          <w:right w:val="none" w:sz="4" w:space="0" w:color="000000"/>
        </w:tcBorders>
        <w:shd w:val="clear" w:color="FFFFFF" w:fill="auto"/>
      </w:tcPr>
    </w:tblStylePr>
    <w:tblStylePr w:type="band1Vert">
      <w:tblPr/>
      <w:tcPr>
        <w:shd w:val="clear" w:color="DCEDF1" w:themeColor="accent4" w:themeTint="34" w:fill="DCEDF1" w:themeFill="accent4" w:themeFillTint="34"/>
      </w:tcPr>
    </w:tblStylePr>
    <w:tblStylePr w:type="band1Horz">
      <w:rPr>
        <w:rFonts w:ascii="Arial" w:hAnsi="Arial"/>
        <w:color w:val="99CAD6" w:themeColor="accent4" w:themeTint="9A" w:themeShade="95"/>
        <w:sz w:val="22"/>
      </w:rPr>
      <w:tblPr/>
      <w:tcPr>
        <w:shd w:val="clear" w:color="DCEDF1" w:themeColor="accent4" w:themeTint="34" w:fill="DCEDF1" w:themeFill="accent4" w:themeFillTint="34"/>
      </w:tcPr>
    </w:tblStylePr>
    <w:tblStylePr w:type="band2Horz">
      <w:rPr>
        <w:rFonts w:ascii="Arial" w:hAnsi="Arial"/>
        <w:color w:val="99CAD6"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FBD4A5" w:themeColor="accent6" w:themeTint="90"/>
        <w:right w:val="single" w:sz="4" w:space="0" w:color="FBD4A5" w:themeColor="accent6" w:themeTint="90"/>
        <w:insideH w:val="single" w:sz="4" w:space="0" w:color="FBD4A5" w:themeColor="accent6" w:themeTint="90"/>
        <w:insideV w:val="single" w:sz="4" w:space="0" w:color="FBD4A5" w:themeColor="accent6" w:themeTint="90"/>
      </w:tblBorders>
    </w:tblPr>
    <w:tblStylePr w:type="firstRow">
      <w:rPr>
        <w:rFonts w:ascii="Arial" w:hAnsi="Arial"/>
        <w:b/>
        <w:color w:val="C16E07" w:themeColor="accent6" w:themeShade="95"/>
        <w:sz w:val="22"/>
      </w:rPr>
      <w:tblPr/>
      <w:tcPr>
        <w:tcBorders>
          <w:top w:val="none" w:sz="4" w:space="0" w:color="000000"/>
          <w:left w:val="none" w:sz="4" w:space="0" w:color="000000"/>
          <w:bottom w:val="single" w:sz="4" w:space="0" w:color="FBD4A5" w:themeColor="accent6" w:themeTint="90"/>
          <w:right w:val="none" w:sz="4" w:space="0" w:color="000000"/>
        </w:tcBorders>
        <w:shd w:val="clear" w:color="FFFFFF" w:themeColor="light1" w:fill="FFFFFF" w:themeFill="light1"/>
      </w:tcPr>
    </w:tblStylePr>
    <w:tblStylePr w:type="lastRow">
      <w:rPr>
        <w:rFonts w:ascii="Arial" w:hAnsi="Arial"/>
        <w:b/>
        <w:color w:val="C16E07" w:themeColor="accent6" w:themeShade="95"/>
        <w:sz w:val="22"/>
      </w:rPr>
      <w:tblPr/>
      <w:tcPr>
        <w:tcBorders>
          <w:top w:val="single" w:sz="4" w:space="0" w:color="FBD4A5"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16E07" w:themeColor="accent6" w:themeShade="95"/>
        <w:sz w:val="22"/>
      </w:rPr>
      <w:tblPr/>
      <w:tcPr>
        <w:tcBorders>
          <w:top w:val="none" w:sz="4" w:space="0" w:color="000000"/>
          <w:left w:val="none" w:sz="4" w:space="0" w:color="000000"/>
          <w:bottom w:val="none" w:sz="4" w:space="0" w:color="000000"/>
          <w:right w:val="single" w:sz="4" w:space="0" w:color="FBD4A5" w:themeColor="accent6" w:themeTint="90"/>
        </w:tcBorders>
        <w:shd w:val="clear" w:color="FFFFFF" w:fill="auto"/>
      </w:tcPr>
    </w:tblStylePr>
    <w:tblStylePr w:type="lastCol">
      <w:rPr>
        <w:rFonts w:ascii="Arial" w:hAnsi="Arial"/>
        <w:i/>
        <w:color w:val="C16E07" w:themeColor="accent6" w:themeShade="95"/>
        <w:sz w:val="22"/>
      </w:rPr>
      <w:tblPr/>
      <w:tcPr>
        <w:tcBorders>
          <w:top w:val="none" w:sz="4" w:space="0" w:color="000000"/>
          <w:left w:val="single" w:sz="4" w:space="0" w:color="FBD4A5" w:themeColor="accent6" w:themeTint="90"/>
          <w:bottom w:val="none" w:sz="4" w:space="0" w:color="000000"/>
          <w:right w:val="none" w:sz="4" w:space="0" w:color="000000"/>
        </w:tcBorders>
        <w:shd w:val="clear" w:color="FFFFFF" w:fill="auto"/>
      </w:tcPr>
    </w:tblStylePr>
    <w:tblStylePr w:type="band1Vert">
      <w:tblPr/>
      <w:tcPr>
        <w:shd w:val="clear" w:color="FDEFDE" w:themeColor="accent6" w:themeTint="34" w:fill="FDEFDE" w:themeFill="accent6" w:themeFillTint="34"/>
      </w:tcPr>
    </w:tblStylePr>
    <w:tblStylePr w:type="band1Horz">
      <w:rPr>
        <w:rFonts w:ascii="Arial" w:hAnsi="Arial"/>
        <w:color w:val="C16E07" w:themeColor="accent6" w:themeShade="95"/>
        <w:sz w:val="22"/>
      </w:rPr>
      <w:tblPr/>
      <w:tcPr>
        <w:shd w:val="clear" w:color="FDEFDE" w:themeColor="accent6" w:themeTint="34" w:fill="FDEFDE" w:themeFill="accent6" w:themeFillTint="34"/>
      </w:tcPr>
    </w:tblStylePr>
    <w:tblStylePr w:type="band2Horz">
      <w:rPr>
        <w:rFonts w:ascii="Arial" w:hAnsi="Arial"/>
        <w:color w:val="C16E07"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83F4F" w:themeColor="accent1"/>
          <w:right w:val="none" w:sz="4" w:space="0" w:color="000000"/>
        </w:tcBorders>
      </w:tcPr>
    </w:tblStylePr>
    <w:tblStylePr w:type="lastRow">
      <w:rPr>
        <w:b/>
        <w:color w:val="404040"/>
      </w:rPr>
      <w:tblPr/>
      <w:tcPr>
        <w:tcBorders>
          <w:top w:val="single" w:sz="4" w:space="0" w:color="E83F4F"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CED2" w:themeColor="accent1" w:themeTint="40" w:fill="F9CED2" w:themeFill="accent1" w:themeFillTint="40"/>
      </w:tcPr>
    </w:tblStylePr>
    <w:tblStylePr w:type="band1Horz">
      <w:tblPr/>
      <w:tcPr>
        <w:shd w:val="clear" w:color="F9CED2" w:themeColor="accent1" w:themeTint="40" w:fill="F9CED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21828" w:themeColor="accent2"/>
          <w:right w:val="none" w:sz="4" w:space="0" w:color="000000"/>
        </w:tcBorders>
      </w:tcPr>
    </w:tblStylePr>
    <w:tblStylePr w:type="lastRow">
      <w:rPr>
        <w:b/>
        <w:color w:val="404040"/>
      </w:rPr>
      <w:tblPr/>
      <w:tcPr>
        <w:tcBorders>
          <w:top w:val="single" w:sz="4" w:space="0" w:color="C21828"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7BDC3" w:themeColor="accent2" w:themeTint="40" w:fill="F7BDC3" w:themeFill="accent2" w:themeFillTint="40"/>
      </w:tcPr>
    </w:tblStylePr>
    <w:tblStylePr w:type="band1Horz">
      <w:tblPr/>
      <w:tcPr>
        <w:shd w:val="clear" w:color="F7BDC3" w:themeColor="accent2" w:themeTint="40" w:fill="F7BDC3"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CDFBC" w:themeColor="accent3"/>
          <w:right w:val="none" w:sz="4" w:space="0" w:color="000000"/>
        </w:tcBorders>
      </w:tcPr>
    </w:tblStylePr>
    <w:tblStylePr w:type="lastRow">
      <w:rPr>
        <w:b/>
        <w:color w:val="404040"/>
      </w:rPr>
      <w:tblPr/>
      <w:tcPr>
        <w:tcBorders>
          <w:top w:val="single" w:sz="4" w:space="0" w:color="FCDFBC"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EF6EE" w:themeColor="accent3" w:themeTint="40" w:fill="FEF6EE" w:themeFill="accent3" w:themeFillTint="40"/>
      </w:tcPr>
    </w:tblStylePr>
    <w:tblStylePr w:type="band1Horz">
      <w:tblPr/>
      <w:tcPr>
        <w:shd w:val="clear" w:color="FEF6EE" w:themeColor="accent3" w:themeTint="40" w:fill="FEF6EE"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7A8BB" w:themeColor="accent4"/>
          <w:right w:val="none" w:sz="4" w:space="0" w:color="000000"/>
        </w:tcBorders>
      </w:tcPr>
    </w:tblStylePr>
    <w:tblStylePr w:type="lastRow">
      <w:rPr>
        <w:b/>
        <w:color w:val="404040"/>
      </w:rPr>
      <w:tblPr/>
      <w:tcPr>
        <w:tcBorders>
          <w:top w:val="single" w:sz="4" w:space="0" w:color="57A8BB"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4E9EE" w:themeColor="accent4" w:themeTint="40" w:fill="D4E9EE" w:themeFill="accent4" w:themeFillTint="40"/>
      </w:tcPr>
    </w:tblStylePr>
    <w:tblStylePr w:type="band1Horz">
      <w:tblPr/>
      <w:tcPr>
        <w:shd w:val="clear" w:color="D4E9EE" w:themeColor="accent4" w:themeTint="40" w:fill="D4E9EE"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9B560" w:themeColor="accent6"/>
          <w:right w:val="none" w:sz="4" w:space="0" w:color="000000"/>
        </w:tcBorders>
      </w:tcPr>
    </w:tblStylePr>
    <w:tblStylePr w:type="lastRow">
      <w:rPr>
        <w:b/>
        <w:color w:val="404040"/>
      </w:rPr>
      <w:tblPr/>
      <w:tcPr>
        <w:tcBorders>
          <w:top w:val="single" w:sz="4" w:space="0" w:color="F9B560"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CD6" w:themeColor="accent6" w:themeTint="40" w:fill="FDECD6" w:themeFill="accent6" w:themeFillTint="40"/>
      </w:tcPr>
    </w:tblStylePr>
    <w:tblStylePr w:type="band1Horz">
      <w:tblPr/>
      <w:tcPr>
        <w:shd w:val="clear" w:color="FDECD6" w:themeColor="accent6" w:themeTint="40" w:fill="FDECD6"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F2929B" w:themeColor="accent1" w:themeTint="90"/>
        <w:bottom w:val="single" w:sz="4" w:space="0" w:color="F2929B" w:themeColor="accent1" w:themeTint="90"/>
        <w:insideH w:val="single" w:sz="4" w:space="0" w:color="F2929B" w:themeColor="accent1" w:themeTint="90"/>
      </w:tblBorders>
    </w:tblPr>
    <w:tblStylePr w:type="firstRow">
      <w:rPr>
        <w:rFonts w:ascii="Arial" w:hAnsi="Arial"/>
        <w:b/>
        <w:color w:val="404040"/>
        <w:sz w:val="22"/>
      </w:rPr>
      <w:tblPr/>
      <w:tcPr>
        <w:tcBorders>
          <w:top w:val="single" w:sz="4" w:space="0" w:color="F2929B" w:themeColor="accent1" w:themeTint="90"/>
          <w:left w:val="none" w:sz="4" w:space="0" w:color="000000"/>
          <w:bottom w:val="single" w:sz="4" w:space="0" w:color="F2929B" w:themeColor="accent1" w:themeTint="90"/>
          <w:right w:val="none" w:sz="4" w:space="0" w:color="000000"/>
        </w:tcBorders>
      </w:tcPr>
    </w:tblStylePr>
    <w:tblStylePr w:type="lastRow">
      <w:rPr>
        <w:rFonts w:ascii="Arial" w:hAnsi="Arial"/>
        <w:b/>
        <w:color w:val="404040"/>
        <w:sz w:val="22"/>
      </w:rPr>
      <w:tblPr/>
      <w:tcPr>
        <w:tcBorders>
          <w:top w:val="single" w:sz="4" w:space="0" w:color="F2929B" w:themeColor="accent1" w:themeTint="90"/>
          <w:left w:val="none" w:sz="4" w:space="0" w:color="000000"/>
          <w:bottom w:val="single" w:sz="4" w:space="0" w:color="F2929B"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CED2" w:themeColor="accent1" w:themeTint="40" w:fill="F9CED2" w:themeFill="accent1" w:themeFillTint="40"/>
      </w:tcPr>
    </w:tblStylePr>
    <w:tblStylePr w:type="band1Horz">
      <w:rPr>
        <w:rFonts w:ascii="Arial" w:hAnsi="Arial"/>
        <w:color w:val="404040"/>
        <w:sz w:val="22"/>
      </w:rPr>
      <w:tblPr/>
      <w:tcPr>
        <w:shd w:val="clear" w:color="F9CED2" w:themeColor="accent1" w:themeTint="40" w:fill="F9CED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EC6C78" w:themeColor="accent2" w:themeTint="90"/>
        <w:bottom w:val="single" w:sz="4" w:space="0" w:color="EC6C78" w:themeColor="accent2" w:themeTint="90"/>
        <w:insideH w:val="single" w:sz="4" w:space="0" w:color="EC6C78" w:themeColor="accent2" w:themeTint="90"/>
      </w:tblBorders>
    </w:tblPr>
    <w:tblStylePr w:type="firstRow">
      <w:rPr>
        <w:rFonts w:ascii="Arial" w:hAnsi="Arial"/>
        <w:b/>
        <w:color w:val="404040"/>
        <w:sz w:val="22"/>
      </w:rPr>
      <w:tblPr/>
      <w:tcPr>
        <w:tcBorders>
          <w:top w:val="single" w:sz="4" w:space="0" w:color="EC6C78" w:themeColor="accent2" w:themeTint="90"/>
          <w:left w:val="none" w:sz="4" w:space="0" w:color="000000"/>
          <w:bottom w:val="single" w:sz="4" w:space="0" w:color="EC6C78" w:themeColor="accent2" w:themeTint="90"/>
          <w:right w:val="none" w:sz="4" w:space="0" w:color="000000"/>
        </w:tcBorders>
      </w:tcPr>
    </w:tblStylePr>
    <w:tblStylePr w:type="lastRow">
      <w:rPr>
        <w:rFonts w:ascii="Arial" w:hAnsi="Arial"/>
        <w:b/>
        <w:color w:val="404040"/>
        <w:sz w:val="22"/>
      </w:rPr>
      <w:tblPr/>
      <w:tcPr>
        <w:tcBorders>
          <w:top w:val="single" w:sz="4" w:space="0" w:color="EC6C78" w:themeColor="accent2" w:themeTint="90"/>
          <w:left w:val="none" w:sz="4" w:space="0" w:color="000000"/>
          <w:bottom w:val="single" w:sz="4" w:space="0" w:color="EC6C78"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7BDC3" w:themeColor="accent2" w:themeTint="40" w:fill="F7BDC3" w:themeFill="accent2" w:themeFillTint="40"/>
      </w:tcPr>
    </w:tblStylePr>
    <w:tblStylePr w:type="band1Horz">
      <w:rPr>
        <w:rFonts w:ascii="Arial" w:hAnsi="Arial"/>
        <w:color w:val="404040"/>
        <w:sz w:val="22"/>
      </w:rPr>
      <w:tblPr/>
      <w:tcPr>
        <w:shd w:val="clear" w:color="F7BDC3" w:themeColor="accent2" w:themeTint="40" w:fill="F7BDC3"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FDECD9" w:themeColor="accent3" w:themeTint="90"/>
        <w:bottom w:val="single" w:sz="4" w:space="0" w:color="FDECD9" w:themeColor="accent3" w:themeTint="90"/>
        <w:insideH w:val="single" w:sz="4" w:space="0" w:color="FDECD9" w:themeColor="accent3" w:themeTint="90"/>
      </w:tblBorders>
    </w:tblPr>
    <w:tblStylePr w:type="firstRow">
      <w:rPr>
        <w:rFonts w:ascii="Arial" w:hAnsi="Arial"/>
        <w:b/>
        <w:color w:val="404040"/>
        <w:sz w:val="22"/>
      </w:rPr>
      <w:tblPr/>
      <w:tcPr>
        <w:tcBorders>
          <w:top w:val="single" w:sz="4" w:space="0" w:color="FDECD9" w:themeColor="accent3" w:themeTint="90"/>
          <w:left w:val="none" w:sz="4" w:space="0" w:color="000000"/>
          <w:bottom w:val="single" w:sz="4" w:space="0" w:color="FDECD9" w:themeColor="accent3" w:themeTint="90"/>
          <w:right w:val="none" w:sz="4" w:space="0" w:color="000000"/>
        </w:tcBorders>
      </w:tcPr>
    </w:tblStylePr>
    <w:tblStylePr w:type="lastRow">
      <w:rPr>
        <w:rFonts w:ascii="Arial" w:hAnsi="Arial"/>
        <w:b/>
        <w:color w:val="404040"/>
        <w:sz w:val="22"/>
      </w:rPr>
      <w:tblPr/>
      <w:tcPr>
        <w:tcBorders>
          <w:top w:val="single" w:sz="4" w:space="0" w:color="FDECD9" w:themeColor="accent3" w:themeTint="90"/>
          <w:left w:val="none" w:sz="4" w:space="0" w:color="000000"/>
          <w:bottom w:val="single" w:sz="4" w:space="0" w:color="FDECD9"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F6EE" w:themeColor="accent3" w:themeTint="40" w:fill="FEF6EE" w:themeFill="accent3" w:themeFillTint="40"/>
      </w:tcPr>
    </w:tblStylePr>
    <w:tblStylePr w:type="band1Horz">
      <w:rPr>
        <w:rFonts w:ascii="Arial" w:hAnsi="Arial"/>
        <w:color w:val="404040"/>
        <w:sz w:val="22"/>
      </w:rPr>
      <w:tblPr/>
      <w:tcPr>
        <w:shd w:val="clear" w:color="FEF6EE" w:themeColor="accent3" w:themeTint="40" w:fill="FEF6EE"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A0CDD8" w:themeColor="accent4" w:themeTint="90"/>
        <w:bottom w:val="single" w:sz="4" w:space="0" w:color="A0CDD8" w:themeColor="accent4" w:themeTint="90"/>
        <w:insideH w:val="single" w:sz="4" w:space="0" w:color="A0CDD8" w:themeColor="accent4" w:themeTint="90"/>
      </w:tblBorders>
    </w:tblPr>
    <w:tblStylePr w:type="firstRow">
      <w:rPr>
        <w:rFonts w:ascii="Arial" w:hAnsi="Arial"/>
        <w:b/>
        <w:color w:val="404040"/>
        <w:sz w:val="22"/>
      </w:rPr>
      <w:tblPr/>
      <w:tcPr>
        <w:tcBorders>
          <w:top w:val="single" w:sz="4" w:space="0" w:color="A0CDD8" w:themeColor="accent4" w:themeTint="90"/>
          <w:left w:val="none" w:sz="4" w:space="0" w:color="000000"/>
          <w:bottom w:val="single" w:sz="4" w:space="0" w:color="A0CDD8" w:themeColor="accent4" w:themeTint="90"/>
          <w:right w:val="none" w:sz="4" w:space="0" w:color="000000"/>
        </w:tcBorders>
      </w:tcPr>
    </w:tblStylePr>
    <w:tblStylePr w:type="lastRow">
      <w:rPr>
        <w:rFonts w:ascii="Arial" w:hAnsi="Arial"/>
        <w:b/>
        <w:color w:val="404040"/>
        <w:sz w:val="22"/>
      </w:rPr>
      <w:tblPr/>
      <w:tcPr>
        <w:tcBorders>
          <w:top w:val="single" w:sz="4" w:space="0" w:color="A0CDD8" w:themeColor="accent4" w:themeTint="90"/>
          <w:left w:val="none" w:sz="4" w:space="0" w:color="000000"/>
          <w:bottom w:val="single" w:sz="4" w:space="0" w:color="A0CDD8"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4E9EE" w:themeColor="accent4" w:themeTint="40" w:fill="D4E9EE" w:themeFill="accent4" w:themeFillTint="40"/>
      </w:tcPr>
    </w:tblStylePr>
    <w:tblStylePr w:type="band1Horz">
      <w:rPr>
        <w:rFonts w:ascii="Arial" w:hAnsi="Arial"/>
        <w:color w:val="404040"/>
        <w:sz w:val="22"/>
      </w:rPr>
      <w:tblPr/>
      <w:tcPr>
        <w:shd w:val="clear" w:color="D4E9EE" w:themeColor="accent4" w:themeTint="40" w:fill="D4E9EE"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FBD4A5" w:themeColor="accent6" w:themeTint="90"/>
        <w:bottom w:val="single" w:sz="4" w:space="0" w:color="FBD4A5" w:themeColor="accent6" w:themeTint="90"/>
        <w:insideH w:val="single" w:sz="4" w:space="0" w:color="FBD4A5" w:themeColor="accent6" w:themeTint="90"/>
      </w:tblBorders>
    </w:tblPr>
    <w:tblStylePr w:type="firstRow">
      <w:rPr>
        <w:rFonts w:ascii="Arial" w:hAnsi="Arial"/>
        <w:b/>
        <w:color w:val="404040"/>
        <w:sz w:val="22"/>
      </w:rPr>
      <w:tblPr/>
      <w:tcPr>
        <w:tcBorders>
          <w:top w:val="single" w:sz="4" w:space="0" w:color="FBD4A5" w:themeColor="accent6" w:themeTint="90"/>
          <w:left w:val="none" w:sz="4" w:space="0" w:color="000000"/>
          <w:bottom w:val="single" w:sz="4" w:space="0" w:color="FBD4A5" w:themeColor="accent6" w:themeTint="90"/>
          <w:right w:val="none" w:sz="4" w:space="0" w:color="000000"/>
        </w:tcBorders>
      </w:tcPr>
    </w:tblStylePr>
    <w:tblStylePr w:type="lastRow">
      <w:rPr>
        <w:rFonts w:ascii="Arial" w:hAnsi="Arial"/>
        <w:b/>
        <w:color w:val="404040"/>
        <w:sz w:val="22"/>
      </w:rPr>
      <w:tblPr/>
      <w:tcPr>
        <w:tcBorders>
          <w:top w:val="single" w:sz="4" w:space="0" w:color="FBD4A5" w:themeColor="accent6" w:themeTint="90"/>
          <w:left w:val="none" w:sz="4" w:space="0" w:color="000000"/>
          <w:bottom w:val="single" w:sz="4" w:space="0" w:color="FBD4A5"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CD6" w:themeColor="accent6" w:themeTint="40" w:fill="FDECD6" w:themeFill="accent6" w:themeFillTint="40"/>
      </w:tcPr>
    </w:tblStylePr>
    <w:tblStylePr w:type="band1Horz">
      <w:rPr>
        <w:rFonts w:ascii="Arial" w:hAnsi="Arial"/>
        <w:color w:val="404040"/>
        <w:sz w:val="22"/>
      </w:rPr>
      <w:tblPr/>
      <w:tcPr>
        <w:shd w:val="clear" w:color="FDECD6" w:themeColor="accent6" w:themeTint="40" w:fill="FDECD6"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E83F4F" w:themeColor="accent1"/>
        <w:left w:val="single" w:sz="4" w:space="0" w:color="E83F4F" w:themeColor="accent1"/>
        <w:bottom w:val="single" w:sz="4" w:space="0" w:color="E83F4F" w:themeColor="accent1"/>
        <w:right w:val="single" w:sz="4" w:space="0" w:color="E83F4F" w:themeColor="accent1"/>
      </w:tblBorders>
    </w:tblPr>
    <w:tblStylePr w:type="firstRow">
      <w:rPr>
        <w:rFonts w:ascii="Arial" w:hAnsi="Arial"/>
        <w:b/>
        <w:color w:val="FFFFFF"/>
        <w:sz w:val="22"/>
      </w:rPr>
      <w:tblPr/>
      <w:tcPr>
        <w:shd w:val="clear" w:color="E83F4F" w:themeColor="accent1" w:fill="E83F4F"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83F4F" w:themeColor="accent1"/>
          <w:right w:val="single" w:sz="4" w:space="0" w:color="E83F4F" w:themeColor="accent1"/>
        </w:tcBorders>
      </w:tcPr>
    </w:tblStylePr>
    <w:tblStylePr w:type="band1Horz">
      <w:rPr>
        <w:rFonts w:ascii="Arial" w:hAnsi="Arial"/>
        <w:color w:val="404040"/>
        <w:sz w:val="22"/>
      </w:rPr>
      <w:tblPr/>
      <w:tcPr>
        <w:tcBorders>
          <w:top w:val="single" w:sz="4" w:space="0" w:color="E83F4F" w:themeColor="accent1"/>
          <w:bottom w:val="single" w:sz="4" w:space="0" w:color="E83F4F"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EC6571" w:themeColor="accent2" w:themeTint="97"/>
        <w:left w:val="single" w:sz="4" w:space="0" w:color="EC6571" w:themeColor="accent2" w:themeTint="97"/>
        <w:bottom w:val="single" w:sz="4" w:space="0" w:color="EC6571" w:themeColor="accent2" w:themeTint="97"/>
        <w:right w:val="single" w:sz="4" w:space="0" w:color="EC6571" w:themeColor="accent2" w:themeTint="97"/>
      </w:tblBorders>
    </w:tblPr>
    <w:tblStylePr w:type="firstRow">
      <w:rPr>
        <w:rFonts w:ascii="Arial" w:hAnsi="Arial"/>
        <w:b/>
        <w:color w:val="FFFFFF"/>
        <w:sz w:val="22"/>
      </w:rPr>
      <w:tblPr/>
      <w:tcPr>
        <w:shd w:val="clear" w:color="EC6571" w:themeColor="accent2" w:themeTint="97" w:fill="EC6571"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C6571" w:themeColor="accent2" w:themeTint="97"/>
          <w:right w:val="single" w:sz="4" w:space="0" w:color="EC6571" w:themeColor="accent2" w:themeTint="97"/>
        </w:tcBorders>
      </w:tcPr>
    </w:tblStylePr>
    <w:tblStylePr w:type="band1Horz">
      <w:rPr>
        <w:rFonts w:ascii="Arial" w:hAnsi="Arial"/>
        <w:color w:val="404040"/>
        <w:sz w:val="22"/>
      </w:rPr>
      <w:tblPr/>
      <w:tcPr>
        <w:tcBorders>
          <w:top w:val="single" w:sz="4" w:space="0" w:color="EC6571" w:themeColor="accent2" w:themeTint="97"/>
          <w:bottom w:val="single" w:sz="4" w:space="0" w:color="EC6571"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FDEBD6" w:themeColor="accent3" w:themeTint="98"/>
        <w:left w:val="single" w:sz="4" w:space="0" w:color="FDEBD6" w:themeColor="accent3" w:themeTint="98"/>
        <w:bottom w:val="single" w:sz="4" w:space="0" w:color="FDEBD6" w:themeColor="accent3" w:themeTint="98"/>
        <w:right w:val="single" w:sz="4" w:space="0" w:color="FDEBD6" w:themeColor="accent3" w:themeTint="98"/>
      </w:tblBorders>
    </w:tblPr>
    <w:tblStylePr w:type="firstRow">
      <w:rPr>
        <w:rFonts w:ascii="Arial" w:hAnsi="Arial"/>
        <w:b/>
        <w:color w:val="FFFFFF"/>
        <w:sz w:val="22"/>
      </w:rPr>
      <w:tblPr/>
      <w:tcPr>
        <w:shd w:val="clear" w:color="FDEBD6" w:themeColor="accent3" w:themeTint="98" w:fill="FDEBD6"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DEBD6" w:themeColor="accent3" w:themeTint="98"/>
          <w:right w:val="single" w:sz="4" w:space="0" w:color="FDEBD6" w:themeColor="accent3" w:themeTint="98"/>
        </w:tcBorders>
      </w:tcPr>
    </w:tblStylePr>
    <w:tblStylePr w:type="band1Horz">
      <w:rPr>
        <w:rFonts w:ascii="Arial" w:hAnsi="Arial"/>
        <w:color w:val="404040"/>
        <w:sz w:val="22"/>
      </w:rPr>
      <w:tblPr/>
      <w:tcPr>
        <w:tcBorders>
          <w:top w:val="single" w:sz="4" w:space="0" w:color="FDEBD6" w:themeColor="accent3" w:themeTint="98"/>
          <w:bottom w:val="single" w:sz="4" w:space="0" w:color="FDEBD6"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99CAD6" w:themeColor="accent4" w:themeTint="9A"/>
        <w:left w:val="single" w:sz="4" w:space="0" w:color="99CAD6" w:themeColor="accent4" w:themeTint="9A"/>
        <w:bottom w:val="single" w:sz="4" w:space="0" w:color="99CAD6" w:themeColor="accent4" w:themeTint="9A"/>
        <w:right w:val="single" w:sz="4" w:space="0" w:color="99CAD6" w:themeColor="accent4" w:themeTint="9A"/>
      </w:tblBorders>
    </w:tblPr>
    <w:tblStylePr w:type="firstRow">
      <w:rPr>
        <w:rFonts w:ascii="Arial" w:hAnsi="Arial"/>
        <w:b/>
        <w:color w:val="FFFFFF"/>
        <w:sz w:val="22"/>
      </w:rPr>
      <w:tblPr/>
      <w:tcPr>
        <w:shd w:val="clear" w:color="99CAD6" w:themeColor="accent4" w:themeTint="9A" w:fill="99CAD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9CAD6" w:themeColor="accent4" w:themeTint="9A"/>
          <w:right w:val="single" w:sz="4" w:space="0" w:color="99CAD6" w:themeColor="accent4" w:themeTint="9A"/>
        </w:tcBorders>
      </w:tcPr>
    </w:tblStylePr>
    <w:tblStylePr w:type="band1Horz">
      <w:rPr>
        <w:rFonts w:ascii="Arial" w:hAnsi="Arial"/>
        <w:color w:val="404040"/>
        <w:sz w:val="22"/>
      </w:rPr>
      <w:tblPr/>
      <w:tcPr>
        <w:tcBorders>
          <w:top w:val="single" w:sz="4" w:space="0" w:color="99CAD6" w:themeColor="accent4" w:themeTint="9A"/>
          <w:bottom w:val="single" w:sz="4" w:space="0" w:color="99CAD6"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FBD29F" w:themeColor="accent6" w:themeTint="98"/>
        <w:left w:val="single" w:sz="4" w:space="0" w:color="FBD29F" w:themeColor="accent6" w:themeTint="98"/>
        <w:bottom w:val="single" w:sz="4" w:space="0" w:color="FBD29F" w:themeColor="accent6" w:themeTint="98"/>
        <w:right w:val="single" w:sz="4" w:space="0" w:color="FBD29F" w:themeColor="accent6" w:themeTint="98"/>
      </w:tblBorders>
    </w:tblPr>
    <w:tblStylePr w:type="firstRow">
      <w:rPr>
        <w:rFonts w:ascii="Arial" w:hAnsi="Arial"/>
        <w:b/>
        <w:color w:val="FFFFFF"/>
        <w:sz w:val="22"/>
      </w:rPr>
      <w:tblPr/>
      <w:tcPr>
        <w:shd w:val="clear" w:color="FBD29F" w:themeColor="accent6" w:themeTint="98" w:fill="FBD29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BD29F" w:themeColor="accent6" w:themeTint="98"/>
          <w:right w:val="single" w:sz="4" w:space="0" w:color="FBD29F" w:themeColor="accent6" w:themeTint="98"/>
        </w:tcBorders>
      </w:tcPr>
    </w:tblStylePr>
    <w:tblStylePr w:type="band1Horz">
      <w:rPr>
        <w:rFonts w:ascii="Arial" w:hAnsi="Arial"/>
        <w:color w:val="404040"/>
        <w:sz w:val="22"/>
      </w:rPr>
      <w:tblPr/>
      <w:tcPr>
        <w:tcBorders>
          <w:top w:val="single" w:sz="4" w:space="0" w:color="FBD29F" w:themeColor="accent6" w:themeTint="98"/>
          <w:bottom w:val="single" w:sz="4" w:space="0" w:color="FBD29F"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F2929B" w:themeColor="accent1" w:themeTint="90"/>
        <w:left w:val="single" w:sz="4" w:space="0" w:color="F2929B" w:themeColor="accent1" w:themeTint="90"/>
        <w:bottom w:val="single" w:sz="4" w:space="0" w:color="F2929B" w:themeColor="accent1" w:themeTint="90"/>
        <w:right w:val="single" w:sz="4" w:space="0" w:color="F2929B" w:themeColor="accent1" w:themeTint="90"/>
        <w:insideH w:val="single" w:sz="4" w:space="0" w:color="F2929B" w:themeColor="accent1" w:themeTint="90"/>
      </w:tblBorders>
    </w:tblPr>
    <w:tblStylePr w:type="firstRow">
      <w:rPr>
        <w:rFonts w:ascii="Arial" w:hAnsi="Arial"/>
        <w:b/>
        <w:color w:val="FFFFFF"/>
        <w:sz w:val="22"/>
      </w:rPr>
      <w:tblPr/>
      <w:tcPr>
        <w:shd w:val="clear" w:color="E83F4F" w:themeColor="accent1" w:fill="E83F4F"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CED2" w:themeColor="accent1" w:themeTint="40" w:fill="F9CED2" w:themeFill="accent1" w:themeFillTint="40"/>
      </w:tcPr>
    </w:tblStylePr>
    <w:tblStylePr w:type="band1Horz">
      <w:rPr>
        <w:rFonts w:ascii="Arial" w:hAnsi="Arial"/>
        <w:color w:val="404040"/>
        <w:sz w:val="22"/>
      </w:rPr>
      <w:tblPr/>
      <w:tcPr>
        <w:shd w:val="clear" w:color="F9CED2" w:themeColor="accent1" w:themeTint="40" w:fill="F9CED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EC6C78" w:themeColor="accent2" w:themeTint="90"/>
        <w:left w:val="single" w:sz="4" w:space="0" w:color="EC6C78" w:themeColor="accent2" w:themeTint="90"/>
        <w:bottom w:val="single" w:sz="4" w:space="0" w:color="EC6C78" w:themeColor="accent2" w:themeTint="90"/>
        <w:right w:val="single" w:sz="4" w:space="0" w:color="EC6C78" w:themeColor="accent2" w:themeTint="90"/>
        <w:insideH w:val="single" w:sz="4" w:space="0" w:color="EC6C78" w:themeColor="accent2" w:themeTint="90"/>
      </w:tblBorders>
    </w:tblPr>
    <w:tblStylePr w:type="firstRow">
      <w:rPr>
        <w:rFonts w:ascii="Arial" w:hAnsi="Arial"/>
        <w:b/>
        <w:color w:val="FFFFFF"/>
        <w:sz w:val="22"/>
      </w:rPr>
      <w:tblPr/>
      <w:tcPr>
        <w:shd w:val="clear" w:color="C21828" w:themeColor="accent2" w:fill="C2182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7BDC3" w:themeColor="accent2" w:themeTint="40" w:fill="F7BDC3" w:themeFill="accent2" w:themeFillTint="40"/>
      </w:tcPr>
    </w:tblStylePr>
    <w:tblStylePr w:type="band1Horz">
      <w:rPr>
        <w:rFonts w:ascii="Arial" w:hAnsi="Arial"/>
        <w:color w:val="404040"/>
        <w:sz w:val="22"/>
      </w:rPr>
      <w:tblPr/>
      <w:tcPr>
        <w:shd w:val="clear" w:color="F7BDC3" w:themeColor="accent2" w:themeTint="40" w:fill="F7BDC3"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FDECD9" w:themeColor="accent3" w:themeTint="90"/>
        <w:left w:val="single" w:sz="4" w:space="0" w:color="FDECD9" w:themeColor="accent3" w:themeTint="90"/>
        <w:bottom w:val="single" w:sz="4" w:space="0" w:color="FDECD9" w:themeColor="accent3" w:themeTint="90"/>
        <w:right w:val="single" w:sz="4" w:space="0" w:color="FDECD9" w:themeColor="accent3" w:themeTint="90"/>
        <w:insideH w:val="single" w:sz="4" w:space="0" w:color="FDECD9" w:themeColor="accent3" w:themeTint="90"/>
      </w:tblBorders>
    </w:tblPr>
    <w:tblStylePr w:type="firstRow">
      <w:rPr>
        <w:rFonts w:ascii="Arial" w:hAnsi="Arial"/>
        <w:b/>
        <w:color w:val="FFFFFF"/>
        <w:sz w:val="22"/>
      </w:rPr>
      <w:tblPr/>
      <w:tcPr>
        <w:shd w:val="clear" w:color="FCDFBC" w:themeColor="accent3" w:fill="FCDFBC"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6EE" w:themeColor="accent3" w:themeTint="40" w:fill="FEF6EE" w:themeFill="accent3" w:themeFillTint="40"/>
      </w:tcPr>
    </w:tblStylePr>
    <w:tblStylePr w:type="band1Horz">
      <w:rPr>
        <w:rFonts w:ascii="Arial" w:hAnsi="Arial"/>
        <w:color w:val="404040"/>
        <w:sz w:val="22"/>
      </w:rPr>
      <w:tblPr/>
      <w:tcPr>
        <w:shd w:val="clear" w:color="FEF6EE" w:themeColor="accent3" w:themeTint="40" w:fill="FEF6EE"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A0CDD8" w:themeColor="accent4" w:themeTint="90"/>
        <w:left w:val="single" w:sz="4" w:space="0" w:color="A0CDD8" w:themeColor="accent4" w:themeTint="90"/>
        <w:bottom w:val="single" w:sz="4" w:space="0" w:color="A0CDD8" w:themeColor="accent4" w:themeTint="90"/>
        <w:right w:val="single" w:sz="4" w:space="0" w:color="A0CDD8" w:themeColor="accent4" w:themeTint="90"/>
        <w:insideH w:val="single" w:sz="4" w:space="0" w:color="A0CDD8" w:themeColor="accent4" w:themeTint="90"/>
      </w:tblBorders>
    </w:tblPr>
    <w:tblStylePr w:type="firstRow">
      <w:rPr>
        <w:rFonts w:ascii="Arial" w:hAnsi="Arial"/>
        <w:b/>
        <w:color w:val="FFFFFF"/>
        <w:sz w:val="22"/>
      </w:rPr>
      <w:tblPr/>
      <w:tcPr>
        <w:shd w:val="clear" w:color="57A8BB" w:themeColor="accent4" w:fill="57A8BB"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4E9EE" w:themeColor="accent4" w:themeTint="40" w:fill="D4E9EE" w:themeFill="accent4" w:themeFillTint="40"/>
      </w:tcPr>
    </w:tblStylePr>
    <w:tblStylePr w:type="band1Horz">
      <w:rPr>
        <w:rFonts w:ascii="Arial" w:hAnsi="Arial"/>
        <w:color w:val="404040"/>
        <w:sz w:val="22"/>
      </w:rPr>
      <w:tblPr/>
      <w:tcPr>
        <w:shd w:val="clear" w:color="D4E9EE" w:themeColor="accent4" w:themeTint="40" w:fill="D4E9EE"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FBD4A5" w:themeColor="accent6" w:themeTint="90"/>
        <w:left w:val="single" w:sz="4" w:space="0" w:color="FBD4A5" w:themeColor="accent6" w:themeTint="90"/>
        <w:bottom w:val="single" w:sz="4" w:space="0" w:color="FBD4A5" w:themeColor="accent6" w:themeTint="90"/>
        <w:right w:val="single" w:sz="4" w:space="0" w:color="FBD4A5" w:themeColor="accent6" w:themeTint="90"/>
        <w:insideH w:val="single" w:sz="4" w:space="0" w:color="FBD4A5" w:themeColor="accent6" w:themeTint="90"/>
      </w:tblBorders>
    </w:tblPr>
    <w:tblStylePr w:type="firstRow">
      <w:rPr>
        <w:rFonts w:ascii="Arial" w:hAnsi="Arial"/>
        <w:b/>
        <w:color w:val="FFFFFF"/>
        <w:sz w:val="22"/>
      </w:rPr>
      <w:tblPr/>
      <w:tcPr>
        <w:shd w:val="clear" w:color="F9B560" w:themeColor="accent6" w:fill="F9B560"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CD6" w:themeColor="accent6" w:themeTint="40" w:fill="FDECD6" w:themeFill="accent6" w:themeFillTint="40"/>
      </w:tcPr>
    </w:tblStylePr>
    <w:tblStylePr w:type="band1Horz">
      <w:rPr>
        <w:rFonts w:ascii="Arial" w:hAnsi="Arial"/>
        <w:color w:val="404040"/>
        <w:sz w:val="22"/>
      </w:rPr>
      <w:tblPr/>
      <w:tcPr>
        <w:shd w:val="clear" w:color="FDECD6" w:themeColor="accent6" w:themeTint="40" w:fill="FDECD6"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E83F4F" w:themeColor="accent1"/>
        <w:left w:val="single" w:sz="32" w:space="0" w:color="E83F4F" w:themeColor="accent1"/>
        <w:bottom w:val="single" w:sz="32" w:space="0" w:color="E83F4F" w:themeColor="accent1"/>
        <w:right w:val="single" w:sz="32" w:space="0" w:color="E83F4F" w:themeColor="accent1"/>
      </w:tblBorders>
      <w:shd w:val="clear" w:color="E83F4F" w:themeColor="accent1" w:fill="E83F4F" w:themeFill="accent1"/>
    </w:tblPr>
    <w:tblStylePr w:type="firstRow">
      <w:rPr>
        <w:rFonts w:ascii="Arial" w:hAnsi="Arial"/>
        <w:b/>
        <w:color w:val="FFFFFF" w:themeColor="light1"/>
        <w:sz w:val="22"/>
      </w:rPr>
      <w:tblPr/>
      <w:tcPr>
        <w:tcBorders>
          <w:top w:val="single" w:sz="32" w:space="0" w:color="E83F4F" w:themeColor="accent1"/>
          <w:bottom w:val="single" w:sz="12" w:space="0" w:color="FFFFFF" w:themeColor="light1"/>
        </w:tcBorders>
        <w:shd w:val="clear" w:color="E83F4F" w:themeColor="accent1" w:fill="E83F4F"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83F4F" w:themeColor="accent1"/>
          <w:right w:val="single" w:sz="4" w:space="0" w:color="FFFFFF" w:themeColor="light1"/>
        </w:tcBorders>
      </w:tcPr>
    </w:tblStylePr>
    <w:tblStylePr w:type="lastCol">
      <w:tblPr/>
      <w:tcPr>
        <w:tcBorders>
          <w:left w:val="single" w:sz="4" w:space="0" w:color="FFFFFF" w:themeColor="light1"/>
          <w:right w:val="single" w:sz="32" w:space="0" w:color="E83F4F" w:themeColor="accent1"/>
        </w:tcBorders>
      </w:tcPr>
    </w:tblStylePr>
    <w:tblStylePr w:type="band1Vert">
      <w:tblPr/>
      <w:tcPr>
        <w:tcBorders>
          <w:left w:val="single" w:sz="4" w:space="0" w:color="FFFFFF" w:themeColor="light1"/>
          <w:right w:val="single" w:sz="4" w:space="0" w:color="FFFFFF" w:themeColor="light1"/>
        </w:tcBorders>
        <w:shd w:val="clear" w:color="E83F4F" w:themeColor="accent1" w:fill="E83F4F"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E83F4F" w:themeColor="accent1" w:fill="E83F4F" w:themeFill="accent1"/>
      </w:tcPr>
    </w:tblStylePr>
    <w:tblStylePr w:type="band2Horz">
      <w:tblPr/>
      <w:tcPr>
        <w:tcBorders>
          <w:top w:val="single" w:sz="4" w:space="0" w:color="FFFFFF" w:themeColor="light1"/>
          <w:bottom w:val="single" w:sz="4" w:space="0" w:color="FFFFFF" w:themeColor="light1"/>
        </w:tcBorders>
        <w:shd w:val="clear" w:color="E83F4F" w:themeColor="accent1" w:fill="E83F4F"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EC6571" w:themeColor="accent2" w:themeTint="97"/>
        <w:left w:val="single" w:sz="32" w:space="0" w:color="EC6571" w:themeColor="accent2" w:themeTint="97"/>
        <w:bottom w:val="single" w:sz="32" w:space="0" w:color="EC6571" w:themeColor="accent2" w:themeTint="97"/>
        <w:right w:val="single" w:sz="32" w:space="0" w:color="EC6571" w:themeColor="accent2" w:themeTint="97"/>
      </w:tblBorders>
      <w:shd w:val="clear" w:color="EC6571" w:themeColor="accent2" w:themeTint="97" w:fill="EC6571" w:themeFill="accent2" w:themeFillTint="97"/>
    </w:tblPr>
    <w:tblStylePr w:type="firstRow">
      <w:rPr>
        <w:rFonts w:ascii="Arial" w:hAnsi="Arial"/>
        <w:b/>
        <w:color w:val="FFFFFF" w:themeColor="light1"/>
        <w:sz w:val="22"/>
      </w:rPr>
      <w:tblPr/>
      <w:tcPr>
        <w:tcBorders>
          <w:top w:val="single" w:sz="32" w:space="0" w:color="EC6571" w:themeColor="accent2" w:themeTint="97"/>
          <w:bottom w:val="single" w:sz="12" w:space="0" w:color="FFFFFF" w:themeColor="light1"/>
        </w:tcBorders>
        <w:shd w:val="clear" w:color="EC6571" w:themeColor="accent2" w:themeTint="97" w:fill="EC6571"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C6571" w:themeColor="accent2" w:themeTint="97"/>
          <w:right w:val="single" w:sz="4" w:space="0" w:color="FFFFFF" w:themeColor="light1"/>
        </w:tcBorders>
      </w:tcPr>
    </w:tblStylePr>
    <w:tblStylePr w:type="lastCol">
      <w:tblPr/>
      <w:tcPr>
        <w:tcBorders>
          <w:left w:val="single" w:sz="4" w:space="0" w:color="FFFFFF" w:themeColor="light1"/>
          <w:right w:val="single" w:sz="32" w:space="0" w:color="EC6571" w:themeColor="accent2" w:themeTint="97"/>
        </w:tcBorders>
      </w:tcPr>
    </w:tblStylePr>
    <w:tblStylePr w:type="band1Vert">
      <w:tblPr/>
      <w:tcPr>
        <w:tcBorders>
          <w:left w:val="single" w:sz="4" w:space="0" w:color="FFFFFF" w:themeColor="light1"/>
          <w:right w:val="single" w:sz="4" w:space="0" w:color="FFFFFF" w:themeColor="light1"/>
        </w:tcBorders>
        <w:shd w:val="clear" w:color="EC6571" w:themeColor="accent2" w:themeTint="97" w:fill="EC6571"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EC6571" w:themeColor="accent2" w:themeTint="97" w:fill="EC6571" w:themeFill="accent2" w:themeFillTint="97"/>
      </w:tcPr>
    </w:tblStylePr>
    <w:tblStylePr w:type="band2Horz">
      <w:tblPr/>
      <w:tcPr>
        <w:tcBorders>
          <w:top w:val="single" w:sz="4" w:space="0" w:color="FFFFFF" w:themeColor="light1"/>
          <w:bottom w:val="single" w:sz="4" w:space="0" w:color="FFFFFF" w:themeColor="light1"/>
        </w:tcBorders>
        <w:shd w:val="clear" w:color="EC6571" w:themeColor="accent2" w:themeTint="97" w:fill="EC6571"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FDEBD6" w:themeColor="accent3" w:themeTint="98"/>
        <w:left w:val="single" w:sz="32" w:space="0" w:color="FDEBD6" w:themeColor="accent3" w:themeTint="98"/>
        <w:bottom w:val="single" w:sz="32" w:space="0" w:color="FDEBD6" w:themeColor="accent3" w:themeTint="98"/>
        <w:right w:val="single" w:sz="32" w:space="0" w:color="FDEBD6" w:themeColor="accent3" w:themeTint="98"/>
      </w:tblBorders>
      <w:shd w:val="clear" w:color="FDEBD6" w:themeColor="accent3" w:themeTint="98" w:fill="FDEBD6" w:themeFill="accent3" w:themeFillTint="98"/>
    </w:tblPr>
    <w:tblStylePr w:type="firstRow">
      <w:rPr>
        <w:rFonts w:ascii="Arial" w:hAnsi="Arial"/>
        <w:b/>
        <w:color w:val="FFFFFF" w:themeColor="light1"/>
        <w:sz w:val="22"/>
      </w:rPr>
      <w:tblPr/>
      <w:tcPr>
        <w:tcBorders>
          <w:top w:val="single" w:sz="32" w:space="0" w:color="FDEBD6" w:themeColor="accent3" w:themeTint="98"/>
          <w:bottom w:val="single" w:sz="12" w:space="0" w:color="FFFFFF" w:themeColor="light1"/>
        </w:tcBorders>
        <w:shd w:val="clear" w:color="FDEBD6" w:themeColor="accent3" w:themeTint="98" w:fill="FDEBD6"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DEBD6" w:themeColor="accent3" w:themeTint="98"/>
          <w:right w:val="single" w:sz="4" w:space="0" w:color="FFFFFF" w:themeColor="light1"/>
        </w:tcBorders>
      </w:tcPr>
    </w:tblStylePr>
    <w:tblStylePr w:type="lastCol">
      <w:tblPr/>
      <w:tcPr>
        <w:tcBorders>
          <w:left w:val="single" w:sz="4" w:space="0" w:color="FFFFFF" w:themeColor="light1"/>
          <w:right w:val="single" w:sz="32" w:space="0" w:color="FDEBD6" w:themeColor="accent3" w:themeTint="98"/>
        </w:tcBorders>
      </w:tcPr>
    </w:tblStylePr>
    <w:tblStylePr w:type="band1Vert">
      <w:tblPr/>
      <w:tcPr>
        <w:tcBorders>
          <w:left w:val="single" w:sz="4" w:space="0" w:color="FFFFFF" w:themeColor="light1"/>
          <w:right w:val="single" w:sz="4" w:space="0" w:color="FFFFFF" w:themeColor="light1"/>
        </w:tcBorders>
        <w:shd w:val="clear" w:color="FDEBD6" w:themeColor="accent3" w:themeTint="98" w:fill="FDEBD6"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DEBD6" w:themeColor="accent3" w:themeTint="98" w:fill="FDEBD6" w:themeFill="accent3" w:themeFillTint="98"/>
      </w:tcPr>
    </w:tblStylePr>
    <w:tblStylePr w:type="band2Horz">
      <w:tblPr/>
      <w:tcPr>
        <w:tcBorders>
          <w:top w:val="single" w:sz="4" w:space="0" w:color="FFFFFF" w:themeColor="light1"/>
          <w:bottom w:val="single" w:sz="4" w:space="0" w:color="FFFFFF" w:themeColor="light1"/>
        </w:tcBorders>
        <w:shd w:val="clear" w:color="FDEBD6" w:themeColor="accent3" w:themeTint="98" w:fill="FDEBD6"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99CAD6" w:themeColor="accent4" w:themeTint="9A"/>
        <w:left w:val="single" w:sz="32" w:space="0" w:color="99CAD6" w:themeColor="accent4" w:themeTint="9A"/>
        <w:bottom w:val="single" w:sz="32" w:space="0" w:color="99CAD6" w:themeColor="accent4" w:themeTint="9A"/>
        <w:right w:val="single" w:sz="32" w:space="0" w:color="99CAD6" w:themeColor="accent4" w:themeTint="9A"/>
      </w:tblBorders>
      <w:shd w:val="clear" w:color="99CAD6" w:themeColor="accent4" w:themeTint="9A" w:fill="99CAD6" w:themeFill="accent4" w:themeFillTint="9A"/>
    </w:tblPr>
    <w:tblStylePr w:type="firstRow">
      <w:rPr>
        <w:rFonts w:ascii="Arial" w:hAnsi="Arial"/>
        <w:b/>
        <w:color w:val="FFFFFF" w:themeColor="light1"/>
        <w:sz w:val="22"/>
      </w:rPr>
      <w:tblPr/>
      <w:tcPr>
        <w:tcBorders>
          <w:top w:val="single" w:sz="32" w:space="0" w:color="99CAD6" w:themeColor="accent4" w:themeTint="9A"/>
          <w:bottom w:val="single" w:sz="12" w:space="0" w:color="FFFFFF" w:themeColor="light1"/>
        </w:tcBorders>
        <w:shd w:val="clear" w:color="99CAD6" w:themeColor="accent4" w:themeTint="9A" w:fill="99CAD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9CAD6" w:themeColor="accent4" w:themeTint="9A"/>
          <w:right w:val="single" w:sz="4" w:space="0" w:color="FFFFFF" w:themeColor="light1"/>
        </w:tcBorders>
      </w:tcPr>
    </w:tblStylePr>
    <w:tblStylePr w:type="lastCol">
      <w:tblPr/>
      <w:tcPr>
        <w:tcBorders>
          <w:left w:val="single" w:sz="4" w:space="0" w:color="FFFFFF" w:themeColor="light1"/>
          <w:right w:val="single" w:sz="32" w:space="0" w:color="99CAD6" w:themeColor="accent4" w:themeTint="9A"/>
        </w:tcBorders>
      </w:tcPr>
    </w:tblStylePr>
    <w:tblStylePr w:type="band1Vert">
      <w:tblPr/>
      <w:tcPr>
        <w:tcBorders>
          <w:left w:val="single" w:sz="4" w:space="0" w:color="FFFFFF" w:themeColor="light1"/>
          <w:right w:val="single" w:sz="4" w:space="0" w:color="FFFFFF" w:themeColor="light1"/>
        </w:tcBorders>
        <w:shd w:val="clear" w:color="99CAD6" w:themeColor="accent4" w:themeTint="9A" w:fill="99CAD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9CAD6" w:themeColor="accent4" w:themeTint="9A" w:fill="99CAD6" w:themeFill="accent4" w:themeFillTint="9A"/>
      </w:tcPr>
    </w:tblStylePr>
    <w:tblStylePr w:type="band2Horz">
      <w:tblPr/>
      <w:tcPr>
        <w:tcBorders>
          <w:top w:val="single" w:sz="4" w:space="0" w:color="FFFFFF" w:themeColor="light1"/>
          <w:bottom w:val="single" w:sz="4" w:space="0" w:color="FFFFFF" w:themeColor="light1"/>
        </w:tcBorders>
        <w:shd w:val="clear" w:color="99CAD6" w:themeColor="accent4" w:themeTint="9A" w:fill="99CAD6"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FBD29F" w:themeColor="accent6" w:themeTint="98"/>
        <w:left w:val="single" w:sz="32" w:space="0" w:color="FBD29F" w:themeColor="accent6" w:themeTint="98"/>
        <w:bottom w:val="single" w:sz="32" w:space="0" w:color="FBD29F" w:themeColor="accent6" w:themeTint="98"/>
        <w:right w:val="single" w:sz="32" w:space="0" w:color="FBD29F" w:themeColor="accent6" w:themeTint="98"/>
      </w:tblBorders>
      <w:shd w:val="clear" w:color="FBD29F" w:themeColor="accent6" w:themeTint="98" w:fill="FBD29F" w:themeFill="accent6" w:themeFillTint="98"/>
    </w:tblPr>
    <w:tblStylePr w:type="firstRow">
      <w:rPr>
        <w:rFonts w:ascii="Arial" w:hAnsi="Arial"/>
        <w:b/>
        <w:color w:val="FFFFFF" w:themeColor="light1"/>
        <w:sz w:val="22"/>
      </w:rPr>
      <w:tblPr/>
      <w:tcPr>
        <w:tcBorders>
          <w:top w:val="single" w:sz="32" w:space="0" w:color="FBD29F" w:themeColor="accent6" w:themeTint="98"/>
          <w:bottom w:val="single" w:sz="12" w:space="0" w:color="FFFFFF" w:themeColor="light1"/>
        </w:tcBorders>
        <w:shd w:val="clear" w:color="FBD29F" w:themeColor="accent6" w:themeTint="98" w:fill="FBD29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BD29F" w:themeColor="accent6" w:themeTint="98"/>
          <w:right w:val="single" w:sz="4" w:space="0" w:color="FFFFFF" w:themeColor="light1"/>
        </w:tcBorders>
      </w:tcPr>
    </w:tblStylePr>
    <w:tblStylePr w:type="lastCol">
      <w:tblPr/>
      <w:tcPr>
        <w:tcBorders>
          <w:left w:val="single" w:sz="4" w:space="0" w:color="FFFFFF" w:themeColor="light1"/>
          <w:right w:val="single" w:sz="32" w:space="0" w:color="FBD29F" w:themeColor="accent6" w:themeTint="98"/>
        </w:tcBorders>
      </w:tcPr>
    </w:tblStylePr>
    <w:tblStylePr w:type="band1Vert">
      <w:tblPr/>
      <w:tcPr>
        <w:tcBorders>
          <w:left w:val="single" w:sz="4" w:space="0" w:color="FFFFFF" w:themeColor="light1"/>
          <w:right w:val="single" w:sz="4" w:space="0" w:color="FFFFFF" w:themeColor="light1"/>
        </w:tcBorders>
        <w:shd w:val="clear" w:color="FBD29F" w:themeColor="accent6" w:themeTint="98" w:fill="FBD29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BD29F" w:themeColor="accent6" w:themeTint="98" w:fill="FBD29F" w:themeFill="accent6" w:themeFillTint="98"/>
      </w:tcPr>
    </w:tblStylePr>
    <w:tblStylePr w:type="band2Horz">
      <w:tblPr/>
      <w:tcPr>
        <w:tcBorders>
          <w:top w:val="single" w:sz="4" w:space="0" w:color="FFFFFF" w:themeColor="light1"/>
          <w:bottom w:val="single" w:sz="4" w:space="0" w:color="FFFFFF" w:themeColor="light1"/>
        </w:tcBorders>
        <w:shd w:val="clear" w:color="FBD29F" w:themeColor="accent6" w:themeTint="98" w:fill="FBD29F"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E83F4F" w:themeColor="accent1"/>
        <w:bottom w:val="single" w:sz="4" w:space="0" w:color="E83F4F" w:themeColor="accent1"/>
      </w:tblBorders>
    </w:tblPr>
    <w:tblStylePr w:type="firstRow">
      <w:rPr>
        <w:b/>
        <w:color w:val="99121F" w:themeColor="accent1" w:themeShade="95"/>
      </w:rPr>
      <w:tblPr/>
      <w:tcPr>
        <w:tcBorders>
          <w:bottom w:val="single" w:sz="4" w:space="0" w:color="E83F4F" w:themeColor="accent1"/>
        </w:tcBorders>
      </w:tcPr>
    </w:tblStylePr>
    <w:tblStylePr w:type="lastRow">
      <w:rPr>
        <w:b/>
        <w:color w:val="99121F" w:themeColor="accent1" w:themeShade="95"/>
      </w:rPr>
      <w:tblPr/>
      <w:tcPr>
        <w:tcBorders>
          <w:top w:val="single" w:sz="4" w:space="0" w:color="E83F4F" w:themeColor="accent1"/>
        </w:tcBorders>
      </w:tcPr>
    </w:tblStylePr>
    <w:tblStylePr w:type="firstCol">
      <w:rPr>
        <w:b/>
        <w:color w:val="99121F" w:themeColor="accent1" w:themeShade="95"/>
      </w:rPr>
    </w:tblStylePr>
    <w:tblStylePr w:type="lastCol">
      <w:rPr>
        <w:b/>
        <w:color w:val="99121F" w:themeColor="accent1" w:themeShade="95"/>
      </w:rPr>
    </w:tblStylePr>
    <w:tblStylePr w:type="band1Vert">
      <w:tblPr/>
      <w:tcPr>
        <w:shd w:val="clear" w:color="F9CED2" w:themeColor="accent1" w:themeTint="40" w:fill="F9CED2" w:themeFill="accent1" w:themeFillTint="40"/>
      </w:tcPr>
    </w:tblStylePr>
    <w:tblStylePr w:type="band1Horz">
      <w:rPr>
        <w:rFonts w:ascii="Arial" w:hAnsi="Arial"/>
        <w:color w:val="99121F" w:themeColor="accent1" w:themeShade="95"/>
        <w:sz w:val="22"/>
      </w:rPr>
      <w:tblPr/>
      <w:tcPr>
        <w:shd w:val="clear" w:color="F9CED2" w:themeColor="accent1" w:themeTint="40" w:fill="F9CED2" w:themeFill="accent1" w:themeFillTint="40"/>
      </w:tcPr>
    </w:tblStylePr>
    <w:tblStylePr w:type="band2Horz">
      <w:rPr>
        <w:rFonts w:ascii="Arial" w:hAnsi="Arial"/>
        <w:color w:val="99121F"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EC6571" w:themeColor="accent2" w:themeTint="97"/>
        <w:bottom w:val="single" w:sz="4" w:space="0" w:color="EC6571" w:themeColor="accent2" w:themeTint="97"/>
      </w:tblBorders>
    </w:tblPr>
    <w:tblStylePr w:type="firstRow">
      <w:rPr>
        <w:b/>
        <w:color w:val="EC6571" w:themeColor="accent2" w:themeTint="97" w:themeShade="95"/>
      </w:rPr>
      <w:tblPr/>
      <w:tcPr>
        <w:tcBorders>
          <w:bottom w:val="single" w:sz="4" w:space="0" w:color="EC6571" w:themeColor="accent2" w:themeTint="97"/>
        </w:tcBorders>
      </w:tcPr>
    </w:tblStylePr>
    <w:tblStylePr w:type="lastRow">
      <w:rPr>
        <w:b/>
        <w:color w:val="EC6571" w:themeColor="accent2" w:themeTint="97" w:themeShade="95"/>
      </w:rPr>
      <w:tblPr/>
      <w:tcPr>
        <w:tcBorders>
          <w:top w:val="single" w:sz="4" w:space="0" w:color="EC6571" w:themeColor="accent2" w:themeTint="97"/>
        </w:tcBorders>
      </w:tcPr>
    </w:tblStylePr>
    <w:tblStylePr w:type="firstCol">
      <w:rPr>
        <w:b/>
        <w:color w:val="EC6571" w:themeColor="accent2" w:themeTint="97" w:themeShade="95"/>
      </w:rPr>
    </w:tblStylePr>
    <w:tblStylePr w:type="lastCol">
      <w:rPr>
        <w:b/>
        <w:color w:val="EC6571" w:themeColor="accent2" w:themeTint="97" w:themeShade="95"/>
      </w:rPr>
    </w:tblStylePr>
    <w:tblStylePr w:type="band1Vert">
      <w:tblPr/>
      <w:tcPr>
        <w:shd w:val="clear" w:color="F7BDC3" w:themeColor="accent2" w:themeTint="40" w:fill="F7BDC3" w:themeFill="accent2" w:themeFillTint="40"/>
      </w:tcPr>
    </w:tblStylePr>
    <w:tblStylePr w:type="band1Horz">
      <w:rPr>
        <w:rFonts w:ascii="Arial" w:hAnsi="Arial"/>
        <w:color w:val="EC6571" w:themeColor="accent2" w:themeTint="97" w:themeShade="95"/>
        <w:sz w:val="22"/>
      </w:rPr>
      <w:tblPr/>
      <w:tcPr>
        <w:shd w:val="clear" w:color="F7BDC3" w:themeColor="accent2" w:themeTint="40" w:fill="F7BDC3" w:themeFill="accent2" w:themeFillTint="40"/>
      </w:tcPr>
    </w:tblStylePr>
    <w:tblStylePr w:type="band2Horz">
      <w:rPr>
        <w:rFonts w:ascii="Arial" w:hAnsi="Arial"/>
        <w:color w:val="EC6571"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FDEBD6" w:themeColor="accent3" w:themeTint="98"/>
        <w:bottom w:val="single" w:sz="4" w:space="0" w:color="FDEBD6" w:themeColor="accent3" w:themeTint="98"/>
      </w:tblBorders>
    </w:tblPr>
    <w:tblStylePr w:type="firstRow">
      <w:rPr>
        <w:b/>
        <w:color w:val="FDEBD6" w:themeColor="accent3" w:themeTint="98" w:themeShade="95"/>
      </w:rPr>
      <w:tblPr/>
      <w:tcPr>
        <w:tcBorders>
          <w:bottom w:val="single" w:sz="4" w:space="0" w:color="FDEBD6" w:themeColor="accent3" w:themeTint="98"/>
        </w:tcBorders>
      </w:tcPr>
    </w:tblStylePr>
    <w:tblStylePr w:type="lastRow">
      <w:rPr>
        <w:b/>
        <w:color w:val="FDEBD6" w:themeColor="accent3" w:themeTint="98" w:themeShade="95"/>
      </w:rPr>
      <w:tblPr/>
      <w:tcPr>
        <w:tcBorders>
          <w:top w:val="single" w:sz="4" w:space="0" w:color="FDEBD6" w:themeColor="accent3" w:themeTint="98"/>
        </w:tcBorders>
      </w:tcPr>
    </w:tblStylePr>
    <w:tblStylePr w:type="firstCol">
      <w:rPr>
        <w:b/>
        <w:color w:val="FDEBD6" w:themeColor="accent3" w:themeTint="98" w:themeShade="95"/>
      </w:rPr>
    </w:tblStylePr>
    <w:tblStylePr w:type="lastCol">
      <w:rPr>
        <w:b/>
        <w:color w:val="FDEBD6" w:themeColor="accent3" w:themeTint="98" w:themeShade="95"/>
      </w:rPr>
    </w:tblStylePr>
    <w:tblStylePr w:type="band1Vert">
      <w:tblPr/>
      <w:tcPr>
        <w:shd w:val="clear" w:color="FEF6EE" w:themeColor="accent3" w:themeTint="40" w:fill="FEF6EE" w:themeFill="accent3" w:themeFillTint="40"/>
      </w:tcPr>
    </w:tblStylePr>
    <w:tblStylePr w:type="band1Horz">
      <w:rPr>
        <w:rFonts w:ascii="Arial" w:hAnsi="Arial"/>
        <w:color w:val="FDEBD6" w:themeColor="accent3" w:themeTint="98" w:themeShade="95"/>
        <w:sz w:val="22"/>
      </w:rPr>
      <w:tblPr/>
      <w:tcPr>
        <w:shd w:val="clear" w:color="FEF6EE" w:themeColor="accent3" w:themeTint="40" w:fill="FEF6EE" w:themeFill="accent3" w:themeFillTint="40"/>
      </w:tcPr>
    </w:tblStylePr>
    <w:tblStylePr w:type="band2Horz">
      <w:rPr>
        <w:rFonts w:ascii="Arial" w:hAnsi="Arial"/>
        <w:color w:val="FDEBD6"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99CAD6" w:themeColor="accent4" w:themeTint="9A"/>
        <w:bottom w:val="single" w:sz="4" w:space="0" w:color="99CAD6" w:themeColor="accent4" w:themeTint="9A"/>
      </w:tblBorders>
    </w:tblPr>
    <w:tblStylePr w:type="firstRow">
      <w:rPr>
        <w:b/>
        <w:color w:val="99CAD6" w:themeColor="accent4" w:themeTint="9A" w:themeShade="95"/>
      </w:rPr>
      <w:tblPr/>
      <w:tcPr>
        <w:tcBorders>
          <w:bottom w:val="single" w:sz="4" w:space="0" w:color="99CAD6" w:themeColor="accent4" w:themeTint="9A"/>
        </w:tcBorders>
      </w:tcPr>
    </w:tblStylePr>
    <w:tblStylePr w:type="lastRow">
      <w:rPr>
        <w:b/>
        <w:color w:val="99CAD6" w:themeColor="accent4" w:themeTint="9A" w:themeShade="95"/>
      </w:rPr>
      <w:tblPr/>
      <w:tcPr>
        <w:tcBorders>
          <w:top w:val="single" w:sz="4" w:space="0" w:color="99CAD6" w:themeColor="accent4" w:themeTint="9A"/>
        </w:tcBorders>
      </w:tcPr>
    </w:tblStylePr>
    <w:tblStylePr w:type="firstCol">
      <w:rPr>
        <w:b/>
        <w:color w:val="99CAD6" w:themeColor="accent4" w:themeTint="9A" w:themeShade="95"/>
      </w:rPr>
    </w:tblStylePr>
    <w:tblStylePr w:type="lastCol">
      <w:rPr>
        <w:b/>
        <w:color w:val="99CAD6" w:themeColor="accent4" w:themeTint="9A" w:themeShade="95"/>
      </w:rPr>
    </w:tblStylePr>
    <w:tblStylePr w:type="band1Vert">
      <w:tblPr/>
      <w:tcPr>
        <w:shd w:val="clear" w:color="D4E9EE" w:themeColor="accent4" w:themeTint="40" w:fill="D4E9EE" w:themeFill="accent4" w:themeFillTint="40"/>
      </w:tcPr>
    </w:tblStylePr>
    <w:tblStylePr w:type="band1Horz">
      <w:rPr>
        <w:rFonts w:ascii="Arial" w:hAnsi="Arial"/>
        <w:color w:val="99CAD6" w:themeColor="accent4" w:themeTint="9A" w:themeShade="95"/>
        <w:sz w:val="22"/>
      </w:rPr>
      <w:tblPr/>
      <w:tcPr>
        <w:shd w:val="clear" w:color="D4E9EE" w:themeColor="accent4" w:themeTint="40" w:fill="D4E9EE" w:themeFill="accent4" w:themeFillTint="40"/>
      </w:tcPr>
    </w:tblStylePr>
    <w:tblStylePr w:type="band2Horz">
      <w:rPr>
        <w:rFonts w:ascii="Arial" w:hAnsi="Arial"/>
        <w:color w:val="99CAD6"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FBD29F" w:themeColor="accent6" w:themeTint="98"/>
        <w:bottom w:val="single" w:sz="4" w:space="0" w:color="FBD29F" w:themeColor="accent6" w:themeTint="98"/>
      </w:tblBorders>
    </w:tblPr>
    <w:tblStylePr w:type="firstRow">
      <w:rPr>
        <w:b/>
        <w:color w:val="FBD29F" w:themeColor="accent6" w:themeTint="98" w:themeShade="95"/>
      </w:rPr>
      <w:tblPr/>
      <w:tcPr>
        <w:tcBorders>
          <w:bottom w:val="single" w:sz="4" w:space="0" w:color="FBD29F" w:themeColor="accent6" w:themeTint="98"/>
        </w:tcBorders>
      </w:tcPr>
    </w:tblStylePr>
    <w:tblStylePr w:type="lastRow">
      <w:rPr>
        <w:b/>
        <w:color w:val="FBD29F" w:themeColor="accent6" w:themeTint="98" w:themeShade="95"/>
      </w:rPr>
      <w:tblPr/>
      <w:tcPr>
        <w:tcBorders>
          <w:top w:val="single" w:sz="4" w:space="0" w:color="FBD29F" w:themeColor="accent6" w:themeTint="98"/>
        </w:tcBorders>
      </w:tcPr>
    </w:tblStylePr>
    <w:tblStylePr w:type="firstCol">
      <w:rPr>
        <w:b/>
        <w:color w:val="FBD29F" w:themeColor="accent6" w:themeTint="98" w:themeShade="95"/>
      </w:rPr>
    </w:tblStylePr>
    <w:tblStylePr w:type="lastCol">
      <w:rPr>
        <w:b/>
        <w:color w:val="FBD29F" w:themeColor="accent6" w:themeTint="98" w:themeShade="95"/>
      </w:rPr>
    </w:tblStylePr>
    <w:tblStylePr w:type="band1Vert">
      <w:tblPr/>
      <w:tcPr>
        <w:shd w:val="clear" w:color="FDECD6" w:themeColor="accent6" w:themeTint="40" w:fill="FDECD6" w:themeFill="accent6" w:themeFillTint="40"/>
      </w:tcPr>
    </w:tblStylePr>
    <w:tblStylePr w:type="band1Horz">
      <w:rPr>
        <w:rFonts w:ascii="Arial" w:hAnsi="Arial"/>
        <w:color w:val="FBD29F" w:themeColor="accent6" w:themeTint="98" w:themeShade="95"/>
        <w:sz w:val="22"/>
      </w:rPr>
      <w:tblPr/>
      <w:tcPr>
        <w:shd w:val="clear" w:color="FDECD6" w:themeColor="accent6" w:themeTint="40" w:fill="FDECD6" w:themeFill="accent6" w:themeFillTint="40"/>
      </w:tcPr>
    </w:tblStylePr>
    <w:tblStylePr w:type="band2Horz">
      <w:rPr>
        <w:rFonts w:ascii="Arial" w:hAnsi="Arial"/>
        <w:color w:val="FBD29F"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E83F4F" w:themeColor="accent1"/>
      </w:tblBorders>
    </w:tblPr>
    <w:tblStylePr w:type="firstRow">
      <w:rPr>
        <w:rFonts w:ascii="Arial" w:hAnsi="Arial"/>
        <w:i/>
        <w:color w:val="99121F" w:themeColor="accent1" w:themeShade="95"/>
        <w:sz w:val="22"/>
      </w:rPr>
      <w:tblPr/>
      <w:tcPr>
        <w:tcBorders>
          <w:top w:val="none" w:sz="4" w:space="0" w:color="000000"/>
          <w:left w:val="none" w:sz="4" w:space="0" w:color="000000"/>
          <w:bottom w:val="single" w:sz="4" w:space="0" w:color="E83F4F" w:themeColor="accent1"/>
          <w:right w:val="none" w:sz="4" w:space="0" w:color="000000"/>
        </w:tcBorders>
        <w:shd w:val="clear" w:color="FFFFFF" w:themeColor="light1" w:fill="FFFFFF" w:themeFill="light1"/>
      </w:tcPr>
    </w:tblStylePr>
    <w:tblStylePr w:type="lastRow">
      <w:rPr>
        <w:rFonts w:ascii="Arial" w:hAnsi="Arial"/>
        <w:i/>
        <w:color w:val="99121F" w:themeColor="accent1" w:themeShade="95"/>
        <w:sz w:val="22"/>
      </w:rPr>
      <w:tblPr/>
      <w:tcPr>
        <w:tcBorders>
          <w:top w:val="single" w:sz="4" w:space="0" w:color="E83F4F"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9121F" w:themeColor="accent1" w:themeShade="95"/>
        <w:sz w:val="22"/>
      </w:rPr>
      <w:tblPr/>
      <w:tcPr>
        <w:tcBorders>
          <w:top w:val="none" w:sz="4" w:space="0" w:color="000000"/>
          <w:left w:val="none" w:sz="4" w:space="0" w:color="000000"/>
          <w:bottom w:val="none" w:sz="4" w:space="0" w:color="000000"/>
          <w:right w:val="single" w:sz="4" w:space="0" w:color="E83F4F" w:themeColor="accent1"/>
        </w:tcBorders>
        <w:shd w:val="clear" w:color="FFFFFF" w:fill="auto"/>
      </w:tcPr>
    </w:tblStylePr>
    <w:tblStylePr w:type="lastCol">
      <w:rPr>
        <w:rFonts w:ascii="Arial" w:hAnsi="Arial"/>
        <w:i/>
        <w:color w:val="99121F" w:themeColor="accent1" w:themeShade="95"/>
        <w:sz w:val="22"/>
      </w:rPr>
      <w:tblPr/>
      <w:tcPr>
        <w:tcBorders>
          <w:top w:val="none" w:sz="4" w:space="0" w:color="000000"/>
          <w:left w:val="single" w:sz="4" w:space="0" w:color="E83F4F" w:themeColor="accent1"/>
          <w:bottom w:val="none" w:sz="4" w:space="0" w:color="000000"/>
          <w:right w:val="none" w:sz="4" w:space="0" w:color="000000"/>
        </w:tcBorders>
        <w:shd w:val="clear" w:color="FFFFFF" w:fill="auto"/>
      </w:tcPr>
    </w:tblStylePr>
    <w:tblStylePr w:type="band1Vert">
      <w:tblPr/>
      <w:tcPr>
        <w:shd w:val="clear" w:color="F9CED2" w:themeColor="accent1" w:themeTint="40" w:fill="F9CED2" w:themeFill="accent1" w:themeFillTint="40"/>
      </w:tcPr>
    </w:tblStylePr>
    <w:tblStylePr w:type="band1Horz">
      <w:rPr>
        <w:rFonts w:ascii="Arial" w:hAnsi="Arial"/>
        <w:color w:val="99121F" w:themeColor="accent1" w:themeShade="95"/>
        <w:sz w:val="22"/>
      </w:rPr>
      <w:tblPr/>
      <w:tcPr>
        <w:shd w:val="clear" w:color="F9CED2" w:themeColor="accent1" w:themeTint="40" w:fill="F9CED2" w:themeFill="accent1" w:themeFillTint="40"/>
      </w:tcPr>
    </w:tblStylePr>
    <w:tblStylePr w:type="band2Horz">
      <w:rPr>
        <w:rFonts w:ascii="Arial" w:hAnsi="Arial"/>
        <w:color w:val="99121F"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EC6571" w:themeColor="accent2" w:themeTint="97"/>
      </w:tblBorders>
    </w:tblPr>
    <w:tblStylePr w:type="firstRow">
      <w:rPr>
        <w:rFonts w:ascii="Arial" w:hAnsi="Arial"/>
        <w:i/>
        <w:color w:val="EC6571" w:themeColor="accent2" w:themeTint="97" w:themeShade="95"/>
        <w:sz w:val="22"/>
      </w:rPr>
      <w:tblPr/>
      <w:tcPr>
        <w:tcBorders>
          <w:top w:val="none" w:sz="4" w:space="0" w:color="000000"/>
          <w:left w:val="none" w:sz="4" w:space="0" w:color="000000"/>
          <w:bottom w:val="single" w:sz="4" w:space="0" w:color="EC6571" w:themeColor="accent2" w:themeTint="97"/>
          <w:right w:val="none" w:sz="4" w:space="0" w:color="000000"/>
        </w:tcBorders>
        <w:shd w:val="clear" w:color="FFFFFF" w:themeColor="light1" w:fill="FFFFFF" w:themeFill="light1"/>
      </w:tcPr>
    </w:tblStylePr>
    <w:tblStylePr w:type="lastRow">
      <w:rPr>
        <w:rFonts w:ascii="Arial" w:hAnsi="Arial"/>
        <w:i/>
        <w:color w:val="EC6571" w:themeColor="accent2" w:themeTint="97" w:themeShade="95"/>
        <w:sz w:val="22"/>
      </w:rPr>
      <w:tblPr/>
      <w:tcPr>
        <w:tcBorders>
          <w:top w:val="single" w:sz="4" w:space="0" w:color="EC6571"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EC6571" w:themeColor="accent2" w:themeTint="97" w:themeShade="95"/>
        <w:sz w:val="22"/>
      </w:rPr>
      <w:tblPr/>
      <w:tcPr>
        <w:tcBorders>
          <w:top w:val="none" w:sz="4" w:space="0" w:color="000000"/>
          <w:left w:val="none" w:sz="4" w:space="0" w:color="000000"/>
          <w:bottom w:val="none" w:sz="4" w:space="0" w:color="000000"/>
          <w:right w:val="single" w:sz="4" w:space="0" w:color="EC6571" w:themeColor="accent2" w:themeTint="97"/>
        </w:tcBorders>
        <w:shd w:val="clear" w:color="FFFFFF" w:fill="auto"/>
      </w:tcPr>
    </w:tblStylePr>
    <w:tblStylePr w:type="lastCol">
      <w:rPr>
        <w:rFonts w:ascii="Arial" w:hAnsi="Arial"/>
        <w:i/>
        <w:color w:val="EC6571" w:themeColor="accent2" w:themeTint="97" w:themeShade="95"/>
        <w:sz w:val="22"/>
      </w:rPr>
      <w:tblPr/>
      <w:tcPr>
        <w:tcBorders>
          <w:top w:val="none" w:sz="4" w:space="0" w:color="000000"/>
          <w:left w:val="single" w:sz="4" w:space="0" w:color="EC6571" w:themeColor="accent2" w:themeTint="97"/>
          <w:bottom w:val="none" w:sz="4" w:space="0" w:color="000000"/>
          <w:right w:val="none" w:sz="4" w:space="0" w:color="000000"/>
        </w:tcBorders>
        <w:shd w:val="clear" w:color="FFFFFF" w:fill="auto"/>
      </w:tcPr>
    </w:tblStylePr>
    <w:tblStylePr w:type="band1Vert">
      <w:tblPr/>
      <w:tcPr>
        <w:shd w:val="clear" w:color="F7BDC3" w:themeColor="accent2" w:themeTint="40" w:fill="F7BDC3" w:themeFill="accent2" w:themeFillTint="40"/>
      </w:tcPr>
    </w:tblStylePr>
    <w:tblStylePr w:type="band1Horz">
      <w:rPr>
        <w:rFonts w:ascii="Arial" w:hAnsi="Arial"/>
        <w:color w:val="EC6571" w:themeColor="accent2" w:themeTint="97" w:themeShade="95"/>
        <w:sz w:val="22"/>
      </w:rPr>
      <w:tblPr/>
      <w:tcPr>
        <w:shd w:val="clear" w:color="F7BDC3" w:themeColor="accent2" w:themeTint="40" w:fill="F7BDC3" w:themeFill="accent2" w:themeFillTint="40"/>
      </w:tcPr>
    </w:tblStylePr>
    <w:tblStylePr w:type="band2Horz">
      <w:rPr>
        <w:rFonts w:ascii="Arial" w:hAnsi="Arial"/>
        <w:color w:val="EC6571"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FDEBD6" w:themeColor="accent3" w:themeTint="98"/>
      </w:tblBorders>
    </w:tblPr>
    <w:tblStylePr w:type="firstRow">
      <w:rPr>
        <w:rFonts w:ascii="Arial" w:hAnsi="Arial"/>
        <w:i/>
        <w:color w:val="FDEBD6" w:themeColor="accent3" w:themeTint="98" w:themeShade="95"/>
        <w:sz w:val="22"/>
      </w:rPr>
      <w:tblPr/>
      <w:tcPr>
        <w:tcBorders>
          <w:top w:val="none" w:sz="4" w:space="0" w:color="000000"/>
          <w:left w:val="none" w:sz="4" w:space="0" w:color="000000"/>
          <w:bottom w:val="single" w:sz="4" w:space="0" w:color="FDEBD6" w:themeColor="accent3" w:themeTint="98"/>
          <w:right w:val="none" w:sz="4" w:space="0" w:color="000000"/>
        </w:tcBorders>
        <w:shd w:val="clear" w:color="FFFFFF" w:themeColor="light1" w:fill="FFFFFF" w:themeFill="light1"/>
      </w:tcPr>
    </w:tblStylePr>
    <w:tblStylePr w:type="lastRow">
      <w:rPr>
        <w:rFonts w:ascii="Arial" w:hAnsi="Arial"/>
        <w:i/>
        <w:color w:val="FDEBD6" w:themeColor="accent3" w:themeTint="98" w:themeShade="95"/>
        <w:sz w:val="22"/>
      </w:rPr>
      <w:tblPr/>
      <w:tcPr>
        <w:tcBorders>
          <w:top w:val="single" w:sz="4" w:space="0" w:color="FDEBD6"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DEBD6" w:themeColor="accent3" w:themeTint="98" w:themeShade="95"/>
        <w:sz w:val="22"/>
      </w:rPr>
      <w:tblPr/>
      <w:tcPr>
        <w:tcBorders>
          <w:top w:val="none" w:sz="4" w:space="0" w:color="000000"/>
          <w:left w:val="none" w:sz="4" w:space="0" w:color="000000"/>
          <w:bottom w:val="none" w:sz="4" w:space="0" w:color="000000"/>
          <w:right w:val="single" w:sz="4" w:space="0" w:color="FDEBD6" w:themeColor="accent3" w:themeTint="98"/>
        </w:tcBorders>
        <w:shd w:val="clear" w:color="FFFFFF" w:fill="auto"/>
      </w:tcPr>
    </w:tblStylePr>
    <w:tblStylePr w:type="lastCol">
      <w:rPr>
        <w:rFonts w:ascii="Arial" w:hAnsi="Arial"/>
        <w:i/>
        <w:color w:val="FDEBD6" w:themeColor="accent3" w:themeTint="98" w:themeShade="95"/>
        <w:sz w:val="22"/>
      </w:rPr>
      <w:tblPr/>
      <w:tcPr>
        <w:tcBorders>
          <w:top w:val="none" w:sz="4" w:space="0" w:color="000000"/>
          <w:left w:val="single" w:sz="4" w:space="0" w:color="FDEBD6" w:themeColor="accent3" w:themeTint="98"/>
          <w:bottom w:val="none" w:sz="4" w:space="0" w:color="000000"/>
          <w:right w:val="none" w:sz="4" w:space="0" w:color="000000"/>
        </w:tcBorders>
        <w:shd w:val="clear" w:color="FFFFFF" w:fill="auto"/>
      </w:tcPr>
    </w:tblStylePr>
    <w:tblStylePr w:type="band1Vert">
      <w:tblPr/>
      <w:tcPr>
        <w:shd w:val="clear" w:color="FEF6EE" w:themeColor="accent3" w:themeTint="40" w:fill="FEF6EE" w:themeFill="accent3" w:themeFillTint="40"/>
      </w:tcPr>
    </w:tblStylePr>
    <w:tblStylePr w:type="band1Horz">
      <w:rPr>
        <w:rFonts w:ascii="Arial" w:hAnsi="Arial"/>
        <w:color w:val="FDEBD6" w:themeColor="accent3" w:themeTint="98" w:themeShade="95"/>
        <w:sz w:val="22"/>
      </w:rPr>
      <w:tblPr/>
      <w:tcPr>
        <w:shd w:val="clear" w:color="FEF6EE" w:themeColor="accent3" w:themeTint="40" w:fill="FEF6EE" w:themeFill="accent3" w:themeFillTint="40"/>
      </w:tcPr>
    </w:tblStylePr>
    <w:tblStylePr w:type="band2Horz">
      <w:rPr>
        <w:rFonts w:ascii="Arial" w:hAnsi="Arial"/>
        <w:color w:val="FDEBD6"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99CAD6" w:themeColor="accent4" w:themeTint="9A"/>
      </w:tblBorders>
    </w:tblPr>
    <w:tblStylePr w:type="firstRow">
      <w:rPr>
        <w:rFonts w:ascii="Arial" w:hAnsi="Arial"/>
        <w:i/>
        <w:color w:val="99CAD6" w:themeColor="accent4" w:themeTint="9A" w:themeShade="95"/>
        <w:sz w:val="22"/>
      </w:rPr>
      <w:tblPr/>
      <w:tcPr>
        <w:tcBorders>
          <w:top w:val="none" w:sz="4" w:space="0" w:color="000000"/>
          <w:left w:val="none" w:sz="4" w:space="0" w:color="000000"/>
          <w:bottom w:val="single" w:sz="4" w:space="0" w:color="99CAD6" w:themeColor="accent4" w:themeTint="9A"/>
          <w:right w:val="none" w:sz="4" w:space="0" w:color="000000"/>
        </w:tcBorders>
        <w:shd w:val="clear" w:color="FFFFFF" w:themeColor="light1" w:fill="FFFFFF" w:themeFill="light1"/>
      </w:tcPr>
    </w:tblStylePr>
    <w:tblStylePr w:type="lastRow">
      <w:rPr>
        <w:rFonts w:ascii="Arial" w:hAnsi="Arial"/>
        <w:i/>
        <w:color w:val="99CAD6" w:themeColor="accent4" w:themeTint="9A" w:themeShade="95"/>
        <w:sz w:val="22"/>
      </w:rPr>
      <w:tblPr/>
      <w:tcPr>
        <w:tcBorders>
          <w:top w:val="single" w:sz="4" w:space="0" w:color="99CAD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9CAD6" w:themeColor="accent4" w:themeTint="9A" w:themeShade="95"/>
        <w:sz w:val="22"/>
      </w:rPr>
      <w:tblPr/>
      <w:tcPr>
        <w:tcBorders>
          <w:top w:val="none" w:sz="4" w:space="0" w:color="000000"/>
          <w:left w:val="none" w:sz="4" w:space="0" w:color="000000"/>
          <w:bottom w:val="none" w:sz="4" w:space="0" w:color="000000"/>
          <w:right w:val="single" w:sz="4" w:space="0" w:color="99CAD6" w:themeColor="accent4" w:themeTint="9A"/>
        </w:tcBorders>
        <w:shd w:val="clear" w:color="FFFFFF" w:fill="auto"/>
      </w:tcPr>
    </w:tblStylePr>
    <w:tblStylePr w:type="lastCol">
      <w:rPr>
        <w:rFonts w:ascii="Arial" w:hAnsi="Arial"/>
        <w:i/>
        <w:color w:val="99CAD6" w:themeColor="accent4" w:themeTint="9A" w:themeShade="95"/>
        <w:sz w:val="22"/>
      </w:rPr>
      <w:tblPr/>
      <w:tcPr>
        <w:tcBorders>
          <w:top w:val="none" w:sz="4" w:space="0" w:color="000000"/>
          <w:left w:val="single" w:sz="4" w:space="0" w:color="99CAD6" w:themeColor="accent4" w:themeTint="9A"/>
          <w:bottom w:val="none" w:sz="4" w:space="0" w:color="000000"/>
          <w:right w:val="none" w:sz="4" w:space="0" w:color="000000"/>
        </w:tcBorders>
        <w:shd w:val="clear" w:color="FFFFFF" w:fill="auto"/>
      </w:tcPr>
    </w:tblStylePr>
    <w:tblStylePr w:type="band1Vert">
      <w:tblPr/>
      <w:tcPr>
        <w:shd w:val="clear" w:color="D4E9EE" w:themeColor="accent4" w:themeTint="40" w:fill="D4E9EE" w:themeFill="accent4" w:themeFillTint="40"/>
      </w:tcPr>
    </w:tblStylePr>
    <w:tblStylePr w:type="band1Horz">
      <w:rPr>
        <w:rFonts w:ascii="Arial" w:hAnsi="Arial"/>
        <w:color w:val="99CAD6" w:themeColor="accent4" w:themeTint="9A" w:themeShade="95"/>
        <w:sz w:val="22"/>
      </w:rPr>
      <w:tblPr/>
      <w:tcPr>
        <w:shd w:val="clear" w:color="D4E9EE" w:themeColor="accent4" w:themeTint="40" w:fill="D4E9EE" w:themeFill="accent4" w:themeFillTint="40"/>
      </w:tcPr>
    </w:tblStylePr>
    <w:tblStylePr w:type="band2Horz">
      <w:rPr>
        <w:rFonts w:ascii="Arial" w:hAnsi="Arial"/>
        <w:color w:val="99CAD6"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FBD29F" w:themeColor="accent6" w:themeTint="98"/>
      </w:tblBorders>
    </w:tblPr>
    <w:tblStylePr w:type="firstRow">
      <w:rPr>
        <w:rFonts w:ascii="Arial" w:hAnsi="Arial"/>
        <w:i/>
        <w:color w:val="FBD29F" w:themeColor="accent6" w:themeTint="98" w:themeShade="95"/>
        <w:sz w:val="22"/>
      </w:rPr>
      <w:tblPr/>
      <w:tcPr>
        <w:tcBorders>
          <w:top w:val="none" w:sz="4" w:space="0" w:color="000000"/>
          <w:left w:val="none" w:sz="4" w:space="0" w:color="000000"/>
          <w:bottom w:val="single" w:sz="4" w:space="0" w:color="FBD29F" w:themeColor="accent6" w:themeTint="98"/>
          <w:right w:val="none" w:sz="4" w:space="0" w:color="000000"/>
        </w:tcBorders>
        <w:shd w:val="clear" w:color="FFFFFF" w:themeColor="light1" w:fill="FFFFFF" w:themeFill="light1"/>
      </w:tcPr>
    </w:tblStylePr>
    <w:tblStylePr w:type="lastRow">
      <w:rPr>
        <w:rFonts w:ascii="Arial" w:hAnsi="Arial"/>
        <w:i/>
        <w:color w:val="FBD29F" w:themeColor="accent6" w:themeTint="98" w:themeShade="95"/>
        <w:sz w:val="22"/>
      </w:rPr>
      <w:tblPr/>
      <w:tcPr>
        <w:tcBorders>
          <w:top w:val="single" w:sz="4" w:space="0" w:color="FBD29F"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BD29F" w:themeColor="accent6" w:themeTint="98" w:themeShade="95"/>
        <w:sz w:val="22"/>
      </w:rPr>
      <w:tblPr/>
      <w:tcPr>
        <w:tcBorders>
          <w:top w:val="none" w:sz="4" w:space="0" w:color="000000"/>
          <w:left w:val="none" w:sz="4" w:space="0" w:color="000000"/>
          <w:bottom w:val="none" w:sz="4" w:space="0" w:color="000000"/>
          <w:right w:val="single" w:sz="4" w:space="0" w:color="FBD29F" w:themeColor="accent6" w:themeTint="98"/>
        </w:tcBorders>
        <w:shd w:val="clear" w:color="FFFFFF" w:fill="auto"/>
      </w:tcPr>
    </w:tblStylePr>
    <w:tblStylePr w:type="lastCol">
      <w:rPr>
        <w:rFonts w:ascii="Arial" w:hAnsi="Arial"/>
        <w:i/>
        <w:color w:val="FBD29F" w:themeColor="accent6" w:themeTint="98" w:themeShade="95"/>
        <w:sz w:val="22"/>
      </w:rPr>
      <w:tblPr/>
      <w:tcPr>
        <w:tcBorders>
          <w:top w:val="none" w:sz="4" w:space="0" w:color="000000"/>
          <w:left w:val="single" w:sz="4" w:space="0" w:color="FBD29F" w:themeColor="accent6" w:themeTint="98"/>
          <w:bottom w:val="none" w:sz="4" w:space="0" w:color="000000"/>
          <w:right w:val="none" w:sz="4" w:space="0" w:color="000000"/>
        </w:tcBorders>
        <w:shd w:val="clear" w:color="FFFFFF" w:fill="auto"/>
      </w:tcPr>
    </w:tblStylePr>
    <w:tblStylePr w:type="band1Vert">
      <w:tblPr/>
      <w:tcPr>
        <w:shd w:val="clear" w:color="FDECD6" w:themeColor="accent6" w:themeTint="40" w:fill="FDECD6" w:themeFill="accent6" w:themeFillTint="40"/>
      </w:tcPr>
    </w:tblStylePr>
    <w:tblStylePr w:type="band1Horz">
      <w:rPr>
        <w:rFonts w:ascii="Arial" w:hAnsi="Arial"/>
        <w:color w:val="FBD29F" w:themeColor="accent6" w:themeTint="98" w:themeShade="95"/>
        <w:sz w:val="22"/>
      </w:rPr>
      <w:tblPr/>
      <w:tcPr>
        <w:shd w:val="clear" w:color="FDECD6" w:themeColor="accent6" w:themeTint="40" w:fill="FDECD6" w:themeFill="accent6" w:themeFillTint="40"/>
      </w:tcPr>
    </w:tblStylePr>
    <w:tblStylePr w:type="band2Horz">
      <w:rPr>
        <w:rFonts w:ascii="Arial" w:hAnsi="Arial"/>
        <w:color w:val="FBD29F"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EA4E5D" w:themeColor="accent1" w:themeTint="EA" w:fill="EA4E5D" w:themeFill="accent1" w:themeFillTint="EA"/>
      </w:tcPr>
    </w:tblStylePr>
    <w:tblStylePr w:type="lastRow">
      <w:rPr>
        <w:rFonts w:ascii="Arial" w:hAnsi="Arial"/>
        <w:color w:val="F2F2F2"/>
        <w:sz w:val="22"/>
      </w:rPr>
      <w:tblPr/>
      <w:tcPr>
        <w:shd w:val="clear" w:color="EA4E5D" w:themeColor="accent1" w:themeTint="EA" w:fill="EA4E5D" w:themeFill="accent1" w:themeFillTint="EA"/>
      </w:tcPr>
    </w:tblStylePr>
    <w:tblStylePr w:type="firstCol">
      <w:rPr>
        <w:rFonts w:ascii="Arial" w:hAnsi="Arial"/>
        <w:color w:val="F2F2F2"/>
        <w:sz w:val="22"/>
      </w:rPr>
      <w:tblPr/>
      <w:tcPr>
        <w:shd w:val="clear" w:color="EA4E5D" w:themeColor="accent1" w:themeTint="EA" w:fill="EA4E5D" w:themeFill="accent1" w:themeFillTint="EA"/>
      </w:tcPr>
    </w:tblStylePr>
    <w:tblStylePr w:type="lastCol">
      <w:rPr>
        <w:rFonts w:ascii="Arial" w:hAnsi="Arial"/>
        <w:color w:val="F2F2F2"/>
        <w:sz w:val="22"/>
      </w:rPr>
      <w:tblPr/>
      <w:tcPr>
        <w:shd w:val="clear" w:color="EA4E5D" w:themeColor="accent1" w:themeTint="EA" w:fill="EA4E5D"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7C2C7" w:themeColor="accent1" w:themeTint="50" w:fill="F7C2C7"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7C2C7" w:themeColor="accent1" w:themeTint="50" w:fill="F7C2C7"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EC6571" w:themeColor="accent2" w:themeTint="97" w:fill="EC6571" w:themeFill="accent2" w:themeFillTint="97"/>
      </w:tcPr>
    </w:tblStylePr>
    <w:tblStylePr w:type="lastRow">
      <w:rPr>
        <w:rFonts w:ascii="Arial" w:hAnsi="Arial"/>
        <w:color w:val="F2F2F2"/>
        <w:sz w:val="22"/>
      </w:rPr>
      <w:tblPr/>
      <w:tcPr>
        <w:shd w:val="clear" w:color="EC6571" w:themeColor="accent2" w:themeTint="97" w:fill="EC6571" w:themeFill="accent2" w:themeFillTint="97"/>
      </w:tcPr>
    </w:tblStylePr>
    <w:tblStylePr w:type="firstCol">
      <w:rPr>
        <w:rFonts w:ascii="Arial" w:hAnsi="Arial"/>
        <w:color w:val="F2F2F2"/>
        <w:sz w:val="22"/>
      </w:rPr>
      <w:tblPr/>
      <w:tcPr>
        <w:shd w:val="clear" w:color="EC6571" w:themeColor="accent2" w:themeTint="97" w:fill="EC6571" w:themeFill="accent2" w:themeFillTint="97"/>
      </w:tcPr>
    </w:tblStylePr>
    <w:tblStylePr w:type="lastCol">
      <w:rPr>
        <w:rFonts w:ascii="Arial" w:hAnsi="Arial"/>
        <w:color w:val="F2F2F2"/>
        <w:sz w:val="22"/>
      </w:rPr>
      <w:tblPr/>
      <w:tcPr>
        <w:shd w:val="clear" w:color="EC6571" w:themeColor="accent2" w:themeTint="97" w:fill="EC6571"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8CBD0" w:themeColor="accent2" w:themeTint="32" w:fill="F8CBD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8CBD0" w:themeColor="accent2" w:themeTint="32" w:fill="F8CBD0"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FCDEBC" w:themeColor="accent3" w:themeTint="FE" w:fill="FCDEBC" w:themeFill="accent3" w:themeFillTint="FE"/>
      </w:tcPr>
    </w:tblStylePr>
    <w:tblStylePr w:type="lastRow">
      <w:rPr>
        <w:rFonts w:ascii="Arial" w:hAnsi="Arial"/>
        <w:color w:val="F2F2F2"/>
        <w:sz w:val="22"/>
      </w:rPr>
      <w:tblPr/>
      <w:tcPr>
        <w:shd w:val="clear" w:color="FCDEBC" w:themeColor="accent3" w:themeTint="FE" w:fill="FCDEBC" w:themeFill="accent3" w:themeFillTint="FE"/>
      </w:tcPr>
    </w:tblStylePr>
    <w:tblStylePr w:type="firstCol">
      <w:rPr>
        <w:rFonts w:ascii="Arial" w:hAnsi="Arial"/>
        <w:color w:val="F2F2F2"/>
        <w:sz w:val="22"/>
      </w:rPr>
      <w:tblPr/>
      <w:tcPr>
        <w:shd w:val="clear" w:color="FCDEBC" w:themeColor="accent3" w:themeTint="FE" w:fill="FCDEBC" w:themeFill="accent3" w:themeFillTint="FE"/>
      </w:tcPr>
    </w:tblStylePr>
    <w:tblStylePr w:type="lastCol">
      <w:rPr>
        <w:rFonts w:ascii="Arial" w:hAnsi="Arial"/>
        <w:color w:val="F2F2F2"/>
        <w:sz w:val="22"/>
      </w:rPr>
      <w:tblPr/>
      <w:tcPr>
        <w:shd w:val="clear" w:color="FCDEBC" w:themeColor="accent3" w:themeTint="FE" w:fill="FCDEBC"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EF8F1" w:themeColor="accent3" w:themeTint="34" w:fill="FEF8F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8F1" w:themeColor="accent3" w:themeTint="34" w:fill="FEF8F1"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99CAD6" w:themeColor="accent4" w:themeTint="9A" w:fill="99CAD6" w:themeFill="accent4" w:themeFillTint="9A"/>
      </w:tcPr>
    </w:tblStylePr>
    <w:tblStylePr w:type="lastRow">
      <w:rPr>
        <w:rFonts w:ascii="Arial" w:hAnsi="Arial"/>
        <w:color w:val="F2F2F2"/>
        <w:sz w:val="22"/>
      </w:rPr>
      <w:tblPr/>
      <w:tcPr>
        <w:shd w:val="clear" w:color="99CAD6" w:themeColor="accent4" w:themeTint="9A" w:fill="99CAD6" w:themeFill="accent4" w:themeFillTint="9A"/>
      </w:tcPr>
    </w:tblStylePr>
    <w:tblStylePr w:type="firstCol">
      <w:rPr>
        <w:rFonts w:ascii="Arial" w:hAnsi="Arial"/>
        <w:color w:val="F2F2F2"/>
        <w:sz w:val="22"/>
      </w:rPr>
      <w:tblPr/>
      <w:tcPr>
        <w:shd w:val="clear" w:color="99CAD6" w:themeColor="accent4" w:themeTint="9A" w:fill="99CAD6" w:themeFill="accent4" w:themeFillTint="9A"/>
      </w:tcPr>
    </w:tblStylePr>
    <w:tblStylePr w:type="lastCol">
      <w:rPr>
        <w:rFonts w:ascii="Arial" w:hAnsi="Arial"/>
        <w:color w:val="F2F2F2"/>
        <w:sz w:val="22"/>
      </w:rPr>
      <w:tblPr/>
      <w:tcPr>
        <w:shd w:val="clear" w:color="99CAD6" w:themeColor="accent4" w:themeTint="9A" w:fill="99CAD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DCEDF1" w:themeColor="accent4" w:themeTint="34" w:fill="DCEDF1"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DCEDF1" w:themeColor="accent4" w:themeTint="34" w:fill="DCEDF1"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F9B560" w:themeColor="accent6" w:fill="F9B560" w:themeFill="accent6"/>
      </w:tcPr>
    </w:tblStylePr>
    <w:tblStylePr w:type="lastRow">
      <w:rPr>
        <w:rFonts w:ascii="Arial" w:hAnsi="Arial"/>
        <w:color w:val="F2F2F2"/>
        <w:sz w:val="22"/>
      </w:rPr>
      <w:tblPr/>
      <w:tcPr>
        <w:shd w:val="clear" w:color="F9B560" w:themeColor="accent6" w:fill="F9B560" w:themeFill="accent6"/>
      </w:tcPr>
    </w:tblStylePr>
    <w:tblStylePr w:type="firstCol">
      <w:rPr>
        <w:rFonts w:ascii="Arial" w:hAnsi="Arial"/>
        <w:color w:val="F2F2F2"/>
        <w:sz w:val="22"/>
      </w:rPr>
      <w:tblPr/>
      <w:tcPr>
        <w:shd w:val="clear" w:color="F9B560" w:themeColor="accent6" w:fill="F9B560" w:themeFill="accent6"/>
      </w:tcPr>
    </w:tblStylePr>
    <w:tblStylePr w:type="lastCol">
      <w:rPr>
        <w:rFonts w:ascii="Arial" w:hAnsi="Arial"/>
        <w:color w:val="F2F2F2"/>
        <w:sz w:val="22"/>
      </w:rPr>
      <w:tblPr/>
      <w:tcPr>
        <w:shd w:val="clear" w:color="F9B560" w:themeColor="accent6" w:fill="F9B560"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FDE" w:themeColor="accent6" w:themeTint="34" w:fill="FDEFDE"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FDE" w:themeColor="accent6" w:themeTint="34" w:fill="FDEFDE"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99121F" w:themeColor="accent1" w:themeShade="95"/>
        <w:left w:val="single" w:sz="4" w:space="0" w:color="99121F" w:themeColor="accent1" w:themeShade="95"/>
        <w:bottom w:val="single" w:sz="4" w:space="0" w:color="99121F" w:themeColor="accent1" w:themeShade="95"/>
        <w:right w:val="single" w:sz="4" w:space="0" w:color="99121F" w:themeColor="accent1" w:themeShade="95"/>
        <w:insideH w:val="single" w:sz="4" w:space="0" w:color="99121F" w:themeColor="accent1" w:themeShade="95"/>
        <w:insideV w:val="single" w:sz="4" w:space="0" w:color="99121F" w:themeColor="accent1" w:themeShade="95"/>
      </w:tblBorders>
    </w:tblPr>
    <w:tblStylePr w:type="firstRow">
      <w:rPr>
        <w:rFonts w:ascii="Arial" w:hAnsi="Arial"/>
        <w:color w:val="F2F2F2"/>
        <w:sz w:val="22"/>
      </w:rPr>
      <w:tblPr/>
      <w:tcPr>
        <w:shd w:val="clear" w:color="EA4E5D" w:themeColor="accent1" w:themeTint="EA" w:fill="EA4E5D" w:themeFill="accent1" w:themeFillTint="EA"/>
      </w:tcPr>
    </w:tblStylePr>
    <w:tblStylePr w:type="lastRow">
      <w:rPr>
        <w:rFonts w:ascii="Arial" w:hAnsi="Arial"/>
        <w:color w:val="F2F2F2"/>
        <w:sz w:val="22"/>
      </w:rPr>
      <w:tblPr/>
      <w:tcPr>
        <w:shd w:val="clear" w:color="EA4E5D" w:themeColor="accent1" w:themeTint="EA" w:fill="EA4E5D" w:themeFill="accent1" w:themeFillTint="EA"/>
      </w:tcPr>
    </w:tblStylePr>
    <w:tblStylePr w:type="firstCol">
      <w:rPr>
        <w:rFonts w:ascii="Arial" w:hAnsi="Arial"/>
        <w:color w:val="F2F2F2"/>
        <w:sz w:val="22"/>
      </w:rPr>
      <w:tblPr/>
      <w:tcPr>
        <w:shd w:val="clear" w:color="EA4E5D" w:themeColor="accent1" w:themeTint="EA" w:fill="EA4E5D" w:themeFill="accent1" w:themeFillTint="EA"/>
      </w:tcPr>
    </w:tblStylePr>
    <w:tblStylePr w:type="lastCol">
      <w:rPr>
        <w:rFonts w:ascii="Arial" w:hAnsi="Arial"/>
        <w:color w:val="F2F2F2"/>
        <w:sz w:val="22"/>
      </w:rPr>
      <w:tblPr/>
      <w:tcPr>
        <w:shd w:val="clear" w:color="EA4E5D" w:themeColor="accent1" w:themeTint="EA" w:fill="EA4E5D"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7C2C7" w:themeColor="accent1" w:themeTint="50" w:fill="F7C2C7"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7C2C7" w:themeColor="accent1" w:themeTint="50" w:fill="F7C2C7"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710E17" w:themeColor="accent2" w:themeShade="95"/>
        <w:left w:val="single" w:sz="4" w:space="0" w:color="710E17" w:themeColor="accent2" w:themeShade="95"/>
        <w:bottom w:val="single" w:sz="4" w:space="0" w:color="710E17" w:themeColor="accent2" w:themeShade="95"/>
        <w:right w:val="single" w:sz="4" w:space="0" w:color="710E17" w:themeColor="accent2" w:themeShade="95"/>
        <w:insideH w:val="single" w:sz="4" w:space="0" w:color="710E17" w:themeColor="accent2" w:themeShade="95"/>
        <w:insideV w:val="single" w:sz="4" w:space="0" w:color="710E17" w:themeColor="accent2" w:themeShade="95"/>
      </w:tblBorders>
    </w:tblPr>
    <w:tblStylePr w:type="firstRow">
      <w:rPr>
        <w:rFonts w:ascii="Arial" w:hAnsi="Arial"/>
        <w:color w:val="F2F2F2"/>
        <w:sz w:val="22"/>
      </w:rPr>
      <w:tblPr/>
      <w:tcPr>
        <w:shd w:val="clear" w:color="EC6571" w:themeColor="accent2" w:themeTint="97" w:fill="EC6571" w:themeFill="accent2" w:themeFillTint="97"/>
      </w:tcPr>
    </w:tblStylePr>
    <w:tblStylePr w:type="lastRow">
      <w:rPr>
        <w:rFonts w:ascii="Arial" w:hAnsi="Arial"/>
        <w:color w:val="F2F2F2"/>
        <w:sz w:val="22"/>
      </w:rPr>
      <w:tblPr/>
      <w:tcPr>
        <w:shd w:val="clear" w:color="EC6571" w:themeColor="accent2" w:themeTint="97" w:fill="EC6571" w:themeFill="accent2" w:themeFillTint="97"/>
      </w:tcPr>
    </w:tblStylePr>
    <w:tblStylePr w:type="firstCol">
      <w:rPr>
        <w:rFonts w:ascii="Arial" w:hAnsi="Arial"/>
        <w:color w:val="F2F2F2"/>
        <w:sz w:val="22"/>
      </w:rPr>
      <w:tblPr/>
      <w:tcPr>
        <w:shd w:val="clear" w:color="EC6571" w:themeColor="accent2" w:themeTint="97" w:fill="EC6571" w:themeFill="accent2" w:themeFillTint="97"/>
      </w:tcPr>
    </w:tblStylePr>
    <w:tblStylePr w:type="lastCol">
      <w:rPr>
        <w:rFonts w:ascii="Arial" w:hAnsi="Arial"/>
        <w:color w:val="F2F2F2"/>
        <w:sz w:val="22"/>
      </w:rPr>
      <w:tblPr/>
      <w:tcPr>
        <w:shd w:val="clear" w:color="EC6571" w:themeColor="accent2" w:themeTint="97" w:fill="EC6571"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8CBD0" w:themeColor="accent2" w:themeTint="32" w:fill="F8CBD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8CBD0" w:themeColor="accent2" w:themeTint="32" w:fill="F8CBD0"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F48A0C" w:themeColor="accent3" w:themeShade="95"/>
        <w:left w:val="single" w:sz="4" w:space="0" w:color="F48A0C" w:themeColor="accent3" w:themeShade="95"/>
        <w:bottom w:val="single" w:sz="4" w:space="0" w:color="F48A0C" w:themeColor="accent3" w:themeShade="95"/>
        <w:right w:val="single" w:sz="4" w:space="0" w:color="F48A0C" w:themeColor="accent3" w:themeShade="95"/>
        <w:insideH w:val="single" w:sz="4" w:space="0" w:color="F48A0C" w:themeColor="accent3" w:themeShade="95"/>
        <w:insideV w:val="single" w:sz="4" w:space="0" w:color="F48A0C" w:themeColor="accent3" w:themeShade="95"/>
      </w:tblBorders>
    </w:tblPr>
    <w:tblStylePr w:type="firstRow">
      <w:rPr>
        <w:rFonts w:ascii="Arial" w:hAnsi="Arial"/>
        <w:color w:val="F2F2F2"/>
        <w:sz w:val="22"/>
      </w:rPr>
      <w:tblPr/>
      <w:tcPr>
        <w:shd w:val="clear" w:color="FCDEBC" w:themeColor="accent3" w:themeTint="FE" w:fill="FCDEBC" w:themeFill="accent3" w:themeFillTint="FE"/>
      </w:tcPr>
    </w:tblStylePr>
    <w:tblStylePr w:type="lastRow">
      <w:rPr>
        <w:rFonts w:ascii="Arial" w:hAnsi="Arial"/>
        <w:color w:val="F2F2F2"/>
        <w:sz w:val="22"/>
      </w:rPr>
      <w:tblPr/>
      <w:tcPr>
        <w:shd w:val="clear" w:color="FCDEBC" w:themeColor="accent3" w:themeTint="FE" w:fill="FCDEBC" w:themeFill="accent3" w:themeFillTint="FE"/>
      </w:tcPr>
    </w:tblStylePr>
    <w:tblStylePr w:type="firstCol">
      <w:rPr>
        <w:rFonts w:ascii="Arial" w:hAnsi="Arial"/>
        <w:color w:val="F2F2F2"/>
        <w:sz w:val="22"/>
      </w:rPr>
      <w:tblPr/>
      <w:tcPr>
        <w:shd w:val="clear" w:color="FCDEBC" w:themeColor="accent3" w:themeTint="FE" w:fill="FCDEBC" w:themeFill="accent3" w:themeFillTint="FE"/>
      </w:tcPr>
    </w:tblStylePr>
    <w:tblStylePr w:type="lastCol">
      <w:rPr>
        <w:rFonts w:ascii="Arial" w:hAnsi="Arial"/>
        <w:color w:val="F2F2F2"/>
        <w:sz w:val="22"/>
      </w:rPr>
      <w:tblPr/>
      <w:tcPr>
        <w:shd w:val="clear" w:color="FCDEBC" w:themeColor="accent3" w:themeTint="FE" w:fill="FCDEBC"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EF8F1" w:themeColor="accent3" w:themeTint="34" w:fill="FEF8F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8F1" w:themeColor="accent3" w:themeTint="34" w:fill="FEF8F1"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2E6471" w:themeColor="accent4" w:themeShade="95"/>
        <w:left w:val="single" w:sz="4" w:space="0" w:color="2E6471" w:themeColor="accent4" w:themeShade="95"/>
        <w:bottom w:val="single" w:sz="4" w:space="0" w:color="2E6471" w:themeColor="accent4" w:themeShade="95"/>
        <w:right w:val="single" w:sz="4" w:space="0" w:color="2E6471" w:themeColor="accent4" w:themeShade="95"/>
        <w:insideH w:val="single" w:sz="4" w:space="0" w:color="2E6471" w:themeColor="accent4" w:themeShade="95"/>
        <w:insideV w:val="single" w:sz="4" w:space="0" w:color="2E6471" w:themeColor="accent4" w:themeShade="95"/>
      </w:tblBorders>
    </w:tblPr>
    <w:tblStylePr w:type="firstRow">
      <w:rPr>
        <w:rFonts w:ascii="Arial" w:hAnsi="Arial"/>
        <w:color w:val="F2F2F2"/>
        <w:sz w:val="22"/>
      </w:rPr>
      <w:tblPr/>
      <w:tcPr>
        <w:shd w:val="clear" w:color="99CAD6" w:themeColor="accent4" w:themeTint="9A" w:fill="99CAD6" w:themeFill="accent4" w:themeFillTint="9A"/>
      </w:tcPr>
    </w:tblStylePr>
    <w:tblStylePr w:type="lastRow">
      <w:rPr>
        <w:rFonts w:ascii="Arial" w:hAnsi="Arial"/>
        <w:color w:val="F2F2F2"/>
        <w:sz w:val="22"/>
      </w:rPr>
      <w:tblPr/>
      <w:tcPr>
        <w:shd w:val="clear" w:color="99CAD6" w:themeColor="accent4" w:themeTint="9A" w:fill="99CAD6" w:themeFill="accent4" w:themeFillTint="9A"/>
      </w:tcPr>
    </w:tblStylePr>
    <w:tblStylePr w:type="firstCol">
      <w:rPr>
        <w:rFonts w:ascii="Arial" w:hAnsi="Arial"/>
        <w:color w:val="F2F2F2"/>
        <w:sz w:val="22"/>
      </w:rPr>
      <w:tblPr/>
      <w:tcPr>
        <w:shd w:val="clear" w:color="99CAD6" w:themeColor="accent4" w:themeTint="9A" w:fill="99CAD6" w:themeFill="accent4" w:themeFillTint="9A"/>
      </w:tcPr>
    </w:tblStylePr>
    <w:tblStylePr w:type="lastCol">
      <w:rPr>
        <w:rFonts w:ascii="Arial" w:hAnsi="Arial"/>
        <w:color w:val="F2F2F2"/>
        <w:sz w:val="22"/>
      </w:rPr>
      <w:tblPr/>
      <w:tcPr>
        <w:shd w:val="clear" w:color="99CAD6" w:themeColor="accent4" w:themeTint="9A" w:fill="99CAD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DCEDF1" w:themeColor="accent4" w:themeTint="34" w:fill="DCEDF1"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DCEDF1" w:themeColor="accent4" w:themeTint="34" w:fill="DCEDF1"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C16E07" w:themeColor="accent6" w:themeShade="95"/>
        <w:left w:val="single" w:sz="4" w:space="0" w:color="C16E07" w:themeColor="accent6" w:themeShade="95"/>
        <w:bottom w:val="single" w:sz="4" w:space="0" w:color="C16E07" w:themeColor="accent6" w:themeShade="95"/>
        <w:right w:val="single" w:sz="4" w:space="0" w:color="C16E07" w:themeColor="accent6" w:themeShade="95"/>
        <w:insideH w:val="single" w:sz="4" w:space="0" w:color="C16E07" w:themeColor="accent6" w:themeShade="95"/>
        <w:insideV w:val="single" w:sz="4" w:space="0" w:color="C16E07" w:themeColor="accent6" w:themeShade="95"/>
      </w:tblBorders>
    </w:tblPr>
    <w:tblStylePr w:type="firstRow">
      <w:rPr>
        <w:rFonts w:ascii="Arial" w:hAnsi="Arial"/>
        <w:color w:val="F2F2F2"/>
        <w:sz w:val="22"/>
      </w:rPr>
      <w:tblPr/>
      <w:tcPr>
        <w:shd w:val="clear" w:color="F9B560" w:themeColor="accent6" w:fill="F9B560" w:themeFill="accent6"/>
      </w:tcPr>
    </w:tblStylePr>
    <w:tblStylePr w:type="lastRow">
      <w:rPr>
        <w:rFonts w:ascii="Arial" w:hAnsi="Arial"/>
        <w:color w:val="F2F2F2"/>
        <w:sz w:val="22"/>
      </w:rPr>
      <w:tblPr/>
      <w:tcPr>
        <w:shd w:val="clear" w:color="F9B560" w:themeColor="accent6" w:fill="F9B560" w:themeFill="accent6"/>
      </w:tcPr>
    </w:tblStylePr>
    <w:tblStylePr w:type="firstCol">
      <w:rPr>
        <w:rFonts w:ascii="Arial" w:hAnsi="Arial"/>
        <w:color w:val="F2F2F2"/>
        <w:sz w:val="22"/>
      </w:rPr>
      <w:tblPr/>
      <w:tcPr>
        <w:shd w:val="clear" w:color="F9B560" w:themeColor="accent6" w:fill="F9B560" w:themeFill="accent6"/>
      </w:tcPr>
    </w:tblStylePr>
    <w:tblStylePr w:type="lastCol">
      <w:rPr>
        <w:rFonts w:ascii="Arial" w:hAnsi="Arial"/>
        <w:color w:val="F2F2F2"/>
        <w:sz w:val="22"/>
      </w:rPr>
      <w:tblPr/>
      <w:tcPr>
        <w:shd w:val="clear" w:color="F9B560" w:themeColor="accent6" w:fill="F9B560"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FDE" w:themeColor="accent6" w:themeTint="34" w:fill="FDEFDE"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FDE" w:themeColor="accent6" w:themeTint="34" w:fill="FDEFDE"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F5B1B7" w:themeColor="accent1" w:themeTint="67"/>
        <w:left w:val="single" w:sz="4" w:space="0" w:color="F5B1B7" w:themeColor="accent1" w:themeTint="67"/>
        <w:bottom w:val="single" w:sz="4" w:space="0" w:color="F5B1B7" w:themeColor="accent1" w:themeTint="67"/>
        <w:right w:val="single" w:sz="4" w:space="0" w:color="F5B1B7" w:themeColor="accent1" w:themeTint="67"/>
        <w:insideH w:val="single" w:sz="4" w:space="0" w:color="F5B1B7" w:themeColor="accent1" w:themeTint="67"/>
        <w:insideV w:val="single" w:sz="4" w:space="0" w:color="F5B1B7" w:themeColor="accent1" w:themeTint="67"/>
      </w:tblBorders>
    </w:tblPr>
    <w:tblStylePr w:type="firstRow">
      <w:rPr>
        <w:rFonts w:ascii="Arial" w:hAnsi="Arial"/>
        <w:color w:val="404040"/>
        <w:sz w:val="22"/>
      </w:rPr>
      <w:tblPr/>
      <w:tcPr>
        <w:tcBorders>
          <w:bottom w:val="single" w:sz="12" w:space="0" w:color="E83F4F" w:themeColor="accent1"/>
        </w:tcBorders>
      </w:tcPr>
    </w:tblStylePr>
    <w:tblStylePr w:type="lastRow">
      <w:rPr>
        <w:rFonts w:ascii="Arial" w:hAnsi="Arial"/>
        <w:color w:val="404040"/>
        <w:sz w:val="22"/>
      </w:rPr>
      <w:tblPr/>
      <w:tcPr>
        <w:tcBorders>
          <w:top w:val="single" w:sz="12" w:space="0" w:color="E83F4F"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83F4F" w:themeColor="accent1"/>
        </w:tcBorders>
      </w:tcPr>
    </w:tblStylePr>
    <w:tblStylePr w:type="band1Horz">
      <w:rPr>
        <w:rFonts w:ascii="Arial" w:hAnsi="Arial"/>
        <w:color w:val="404040"/>
        <w:sz w:val="22"/>
      </w:rPr>
      <w:tblPr/>
      <w:tcPr>
        <w:tcBorders>
          <w:top w:val="single" w:sz="4" w:space="0" w:color="F5B1B7" w:themeColor="accent1" w:themeTint="67"/>
          <w:left w:val="single" w:sz="4" w:space="0" w:color="F5B1B7" w:themeColor="accent1" w:themeTint="67"/>
          <w:bottom w:val="single" w:sz="4" w:space="0" w:color="F5B1B7" w:themeColor="accent1" w:themeTint="67"/>
          <w:right w:val="single" w:sz="4" w:space="0" w:color="F5B1B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2959E" w:themeColor="accent2" w:themeTint="67"/>
        <w:left w:val="single" w:sz="4" w:space="0" w:color="F2959E" w:themeColor="accent2" w:themeTint="67"/>
        <w:bottom w:val="single" w:sz="4" w:space="0" w:color="F2959E" w:themeColor="accent2" w:themeTint="67"/>
        <w:right w:val="single" w:sz="4" w:space="0" w:color="F2959E" w:themeColor="accent2" w:themeTint="67"/>
        <w:insideH w:val="single" w:sz="4" w:space="0" w:color="F2959E" w:themeColor="accent2" w:themeTint="67"/>
        <w:insideV w:val="single" w:sz="4" w:space="0" w:color="F2959E" w:themeColor="accent2" w:themeTint="67"/>
      </w:tblBorders>
    </w:tblPr>
    <w:tblStylePr w:type="firstRow">
      <w:rPr>
        <w:rFonts w:ascii="Arial" w:hAnsi="Arial"/>
        <w:color w:val="404040"/>
        <w:sz w:val="22"/>
      </w:rPr>
      <w:tblPr/>
      <w:tcPr>
        <w:tcBorders>
          <w:bottom w:val="single" w:sz="12" w:space="0" w:color="EC6571" w:themeColor="accent2" w:themeTint="97"/>
        </w:tcBorders>
      </w:tcPr>
    </w:tblStylePr>
    <w:tblStylePr w:type="lastRow">
      <w:rPr>
        <w:rFonts w:ascii="Arial" w:hAnsi="Arial"/>
        <w:color w:val="404040"/>
        <w:sz w:val="22"/>
      </w:rPr>
      <w:tblPr/>
      <w:tcPr>
        <w:tcBorders>
          <w:top w:val="single" w:sz="12" w:space="0" w:color="EC6571"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C6571" w:themeColor="accent2" w:themeTint="97"/>
        </w:tcBorders>
      </w:tcPr>
    </w:tblStylePr>
    <w:tblStylePr w:type="band1Horz">
      <w:rPr>
        <w:rFonts w:ascii="Arial" w:hAnsi="Arial"/>
        <w:color w:val="404040"/>
        <w:sz w:val="22"/>
      </w:rPr>
      <w:tblPr/>
      <w:tcPr>
        <w:tcBorders>
          <w:top w:val="single" w:sz="4" w:space="0" w:color="F2959E" w:themeColor="accent2" w:themeTint="67"/>
          <w:left w:val="single" w:sz="4" w:space="0" w:color="F2959E" w:themeColor="accent2" w:themeTint="67"/>
          <w:bottom w:val="single" w:sz="4" w:space="0" w:color="F2959E" w:themeColor="accent2" w:themeTint="67"/>
          <w:right w:val="single" w:sz="4" w:space="0" w:color="F2959E"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FDF2E3" w:themeColor="accent3" w:themeTint="67"/>
        <w:left w:val="single" w:sz="4" w:space="0" w:color="FDF2E3" w:themeColor="accent3" w:themeTint="67"/>
        <w:bottom w:val="single" w:sz="4" w:space="0" w:color="FDF2E3" w:themeColor="accent3" w:themeTint="67"/>
        <w:right w:val="single" w:sz="4" w:space="0" w:color="FDF2E3" w:themeColor="accent3" w:themeTint="67"/>
        <w:insideH w:val="single" w:sz="4" w:space="0" w:color="FDF2E3" w:themeColor="accent3" w:themeTint="67"/>
        <w:insideV w:val="single" w:sz="4" w:space="0" w:color="FDF2E3" w:themeColor="accent3" w:themeTint="67"/>
      </w:tblBorders>
    </w:tblPr>
    <w:tblStylePr w:type="firstRow">
      <w:rPr>
        <w:rFonts w:ascii="Arial" w:hAnsi="Arial"/>
        <w:color w:val="404040"/>
        <w:sz w:val="22"/>
      </w:rPr>
      <w:tblPr/>
      <w:tcPr>
        <w:tcBorders>
          <w:bottom w:val="single" w:sz="12" w:space="0" w:color="FDEBD6" w:themeColor="accent3" w:themeTint="98"/>
        </w:tcBorders>
      </w:tcPr>
    </w:tblStylePr>
    <w:tblStylePr w:type="lastRow">
      <w:rPr>
        <w:rFonts w:ascii="Arial" w:hAnsi="Arial"/>
        <w:color w:val="404040"/>
        <w:sz w:val="22"/>
      </w:rPr>
      <w:tblPr/>
      <w:tcPr>
        <w:tcBorders>
          <w:top w:val="single" w:sz="12" w:space="0" w:color="FDEBD6"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DEBD6" w:themeColor="accent3" w:themeTint="98"/>
        </w:tcBorders>
      </w:tcPr>
    </w:tblStylePr>
    <w:tblStylePr w:type="band1Horz">
      <w:rPr>
        <w:rFonts w:ascii="Arial" w:hAnsi="Arial"/>
        <w:color w:val="404040"/>
        <w:sz w:val="22"/>
      </w:rPr>
      <w:tblPr/>
      <w:tcPr>
        <w:tcBorders>
          <w:top w:val="single" w:sz="4" w:space="0" w:color="FDF2E3" w:themeColor="accent3" w:themeTint="67"/>
          <w:left w:val="single" w:sz="4" w:space="0" w:color="FDF2E3" w:themeColor="accent3" w:themeTint="67"/>
          <w:bottom w:val="single" w:sz="4" w:space="0" w:color="FDF2E3" w:themeColor="accent3" w:themeTint="67"/>
          <w:right w:val="single" w:sz="4" w:space="0" w:color="FDF2E3"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BBDBE3" w:themeColor="accent4" w:themeTint="67"/>
        <w:left w:val="single" w:sz="4" w:space="0" w:color="BBDBE3" w:themeColor="accent4" w:themeTint="67"/>
        <w:bottom w:val="single" w:sz="4" w:space="0" w:color="BBDBE3" w:themeColor="accent4" w:themeTint="67"/>
        <w:right w:val="single" w:sz="4" w:space="0" w:color="BBDBE3" w:themeColor="accent4" w:themeTint="67"/>
        <w:insideH w:val="single" w:sz="4" w:space="0" w:color="BBDBE3" w:themeColor="accent4" w:themeTint="67"/>
        <w:insideV w:val="single" w:sz="4" w:space="0" w:color="BBDBE3" w:themeColor="accent4" w:themeTint="67"/>
      </w:tblBorders>
    </w:tblPr>
    <w:tblStylePr w:type="firstRow">
      <w:rPr>
        <w:rFonts w:ascii="Arial" w:hAnsi="Arial"/>
        <w:color w:val="404040"/>
        <w:sz w:val="22"/>
      </w:rPr>
      <w:tblPr/>
      <w:tcPr>
        <w:tcBorders>
          <w:bottom w:val="single" w:sz="12" w:space="0" w:color="99CAD6" w:themeColor="accent4" w:themeTint="9A"/>
        </w:tcBorders>
      </w:tcPr>
    </w:tblStylePr>
    <w:tblStylePr w:type="lastRow">
      <w:rPr>
        <w:rFonts w:ascii="Arial" w:hAnsi="Arial"/>
        <w:color w:val="404040"/>
        <w:sz w:val="22"/>
      </w:rPr>
      <w:tblPr/>
      <w:tcPr>
        <w:tcBorders>
          <w:top w:val="single" w:sz="12" w:space="0" w:color="99CAD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9CAD6" w:themeColor="accent4" w:themeTint="9A"/>
        </w:tcBorders>
      </w:tcPr>
    </w:tblStylePr>
    <w:tblStylePr w:type="band1Horz">
      <w:rPr>
        <w:rFonts w:ascii="Arial" w:hAnsi="Arial"/>
        <w:color w:val="404040"/>
        <w:sz w:val="22"/>
      </w:rPr>
      <w:tblPr/>
      <w:tcPr>
        <w:tcBorders>
          <w:top w:val="single" w:sz="4" w:space="0" w:color="BBDBE3" w:themeColor="accent4" w:themeTint="67"/>
          <w:left w:val="single" w:sz="4" w:space="0" w:color="BBDBE3" w:themeColor="accent4" w:themeTint="67"/>
          <w:bottom w:val="single" w:sz="4" w:space="0" w:color="BBDBE3" w:themeColor="accent4" w:themeTint="67"/>
          <w:right w:val="single" w:sz="4" w:space="0" w:color="BBDBE3"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CE0BE" w:themeColor="accent6" w:themeTint="67"/>
        <w:left w:val="single" w:sz="4" w:space="0" w:color="FCE0BE" w:themeColor="accent6" w:themeTint="67"/>
        <w:bottom w:val="single" w:sz="4" w:space="0" w:color="FCE0BE" w:themeColor="accent6" w:themeTint="67"/>
        <w:right w:val="single" w:sz="4" w:space="0" w:color="FCE0BE" w:themeColor="accent6" w:themeTint="67"/>
        <w:insideH w:val="single" w:sz="4" w:space="0" w:color="FCE0BE" w:themeColor="accent6" w:themeTint="67"/>
        <w:insideV w:val="single" w:sz="4" w:space="0" w:color="FCE0BE" w:themeColor="accent6" w:themeTint="67"/>
      </w:tblBorders>
    </w:tblPr>
    <w:tblStylePr w:type="firstRow">
      <w:rPr>
        <w:rFonts w:ascii="Arial" w:hAnsi="Arial"/>
        <w:color w:val="404040"/>
        <w:sz w:val="22"/>
      </w:rPr>
      <w:tblPr/>
      <w:tcPr>
        <w:tcBorders>
          <w:bottom w:val="single" w:sz="12" w:space="0" w:color="FBD29F" w:themeColor="accent6" w:themeTint="98"/>
        </w:tcBorders>
      </w:tcPr>
    </w:tblStylePr>
    <w:tblStylePr w:type="lastRow">
      <w:rPr>
        <w:rFonts w:ascii="Arial" w:hAnsi="Arial"/>
        <w:color w:val="404040"/>
        <w:sz w:val="22"/>
      </w:rPr>
      <w:tblPr/>
      <w:tcPr>
        <w:tcBorders>
          <w:top w:val="single" w:sz="12" w:space="0" w:color="FBD29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BD29F" w:themeColor="accent6" w:themeTint="98"/>
        </w:tcBorders>
      </w:tcPr>
    </w:tblStylePr>
    <w:tblStylePr w:type="band1Horz">
      <w:rPr>
        <w:rFonts w:ascii="Arial" w:hAnsi="Arial"/>
        <w:color w:val="404040"/>
        <w:sz w:val="22"/>
      </w:rPr>
      <w:tblPr/>
      <w:tcPr>
        <w:tcBorders>
          <w:top w:val="single" w:sz="4" w:space="0" w:color="FCE0BE" w:themeColor="accent6" w:themeTint="67"/>
          <w:left w:val="single" w:sz="4" w:space="0" w:color="FCE0BE" w:themeColor="accent6" w:themeTint="67"/>
          <w:bottom w:val="single" w:sz="4" w:space="0" w:color="FCE0BE" w:themeColor="accent6" w:themeTint="67"/>
          <w:right w:val="single" w:sz="4" w:space="0" w:color="FCE0BE" w:themeColor="accent6" w:themeTint="67"/>
        </w:tcBorders>
      </w:tcPr>
    </w:tblStylePr>
  </w:style>
  <w:style w:type="character" w:customStyle="1" w:styleId="Heading1Char">
    <w:name w:val="Heading 1 Char"/>
    <w:basedOn w:val="Policepardfaut"/>
    <w:uiPriority w:val="9"/>
    <w:rPr>
      <w:rFonts w:ascii="Arial" w:eastAsia="Arial" w:hAnsi="Arial" w:cs="Arial"/>
      <w:color w:val="C51727" w:themeColor="accent1" w:themeShade="BF"/>
      <w:sz w:val="40"/>
      <w:szCs w:val="40"/>
    </w:rPr>
  </w:style>
  <w:style w:type="character" w:customStyle="1" w:styleId="Heading2Char">
    <w:name w:val="Heading 2 Char"/>
    <w:basedOn w:val="Policepardfaut"/>
    <w:uiPriority w:val="9"/>
    <w:rPr>
      <w:rFonts w:ascii="Arial" w:eastAsia="Arial" w:hAnsi="Arial" w:cs="Arial"/>
      <w:color w:val="C51727" w:themeColor="accent1" w:themeShade="BF"/>
      <w:sz w:val="32"/>
      <w:szCs w:val="32"/>
    </w:rPr>
  </w:style>
  <w:style w:type="character" w:customStyle="1" w:styleId="Heading3Char">
    <w:name w:val="Heading 3 Char"/>
    <w:basedOn w:val="Policepardfaut"/>
    <w:uiPriority w:val="9"/>
    <w:rPr>
      <w:rFonts w:ascii="Arial" w:eastAsia="Arial" w:hAnsi="Arial" w:cs="Arial"/>
      <w:color w:val="C51727" w:themeColor="accent1" w:themeShade="BF"/>
      <w:sz w:val="28"/>
      <w:szCs w:val="28"/>
    </w:rPr>
  </w:style>
  <w:style w:type="character" w:customStyle="1" w:styleId="Heading4Char">
    <w:name w:val="Heading 4 Char"/>
    <w:basedOn w:val="Policepardfaut"/>
    <w:uiPriority w:val="9"/>
    <w:rPr>
      <w:rFonts w:ascii="Arial" w:eastAsia="Arial" w:hAnsi="Arial" w:cs="Arial"/>
      <w:i/>
      <w:iCs/>
      <w:color w:val="C51727" w:themeColor="accent1" w:themeShade="BF"/>
    </w:rPr>
  </w:style>
  <w:style w:type="character" w:customStyle="1" w:styleId="Heading5Char">
    <w:name w:val="Heading 5 Char"/>
    <w:basedOn w:val="Policepardfaut"/>
    <w:uiPriority w:val="9"/>
    <w:rPr>
      <w:rFonts w:ascii="Arial" w:eastAsia="Arial" w:hAnsi="Arial" w:cs="Arial"/>
      <w:color w:val="C51727"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C51727" w:themeColor="accent1" w:themeShade="BF"/>
    </w:rPr>
  </w:style>
  <w:style w:type="character" w:styleId="Emphasepl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pl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646363"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semiHidden/>
    <w:unhideWhenUsed/>
    <w:rPr>
      <w:color w:val="E32724" w:themeColor="followedHyperlink"/>
      <w:u w:val="single"/>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Barlow Condensed Medium" w:eastAsiaTheme="majorEastAsia" w:hAnsi="Barlow Condensed Medium" w:cstheme="majorBidi"/>
      <w:color w:val="C51727" w:themeColor="accent1" w:themeShade="BF"/>
      <w:sz w:val="32"/>
      <w:szCs w:val="32"/>
    </w:rPr>
  </w:style>
  <w:style w:type="character" w:customStyle="1" w:styleId="Titre2Car">
    <w:name w:val="Titre 2 Car"/>
    <w:basedOn w:val="Policepardfaut"/>
    <w:link w:val="Titre2"/>
    <w:uiPriority w:val="9"/>
    <w:semiHidden/>
    <w:rPr>
      <w:rFonts w:ascii="Barlow Condensed Medium" w:eastAsiaTheme="majorEastAsia" w:hAnsi="Barlow Condensed Medium" w:cstheme="majorBidi"/>
      <w:color w:val="C51727" w:themeColor="accent1" w:themeShade="BF"/>
      <w:sz w:val="26"/>
      <w:szCs w:val="26"/>
    </w:rPr>
  </w:style>
  <w:style w:type="character" w:customStyle="1" w:styleId="Titre3Car">
    <w:name w:val="Titre 3 Car"/>
    <w:basedOn w:val="Policepardfaut"/>
    <w:link w:val="Titre3"/>
    <w:uiPriority w:val="9"/>
    <w:semiHidden/>
    <w:rPr>
      <w:rFonts w:ascii="Barlow Condensed Medium" w:eastAsiaTheme="majorEastAsia" w:hAnsi="Barlow Condensed Medium" w:cstheme="majorBidi"/>
      <w:color w:val="820F1A" w:themeColor="accent1" w:themeShade="7F"/>
      <w:sz w:val="24"/>
      <w:szCs w:val="24"/>
    </w:rPr>
  </w:style>
  <w:style w:type="paragraph" w:styleId="Titre">
    <w:name w:val="Title"/>
    <w:basedOn w:val="Sansinterligne"/>
    <w:next w:val="Normal"/>
    <w:link w:val="TitreCar"/>
    <w:uiPriority w:val="10"/>
    <w:qFormat/>
    <w:pPr>
      <w:spacing w:before="40" w:after="120"/>
    </w:pPr>
    <w:rPr>
      <w:rFonts w:ascii="Aller Display" w:hAnsi="Aller Display"/>
      <w:color w:val="E83F4F" w:themeColor="accent1"/>
      <w:sz w:val="56"/>
      <w:szCs w:val="56"/>
    </w:rPr>
  </w:style>
  <w:style w:type="character" w:customStyle="1" w:styleId="TitreCar">
    <w:name w:val="Titre Car"/>
    <w:basedOn w:val="Policepardfaut"/>
    <w:link w:val="Titre"/>
    <w:uiPriority w:val="10"/>
    <w:rPr>
      <w:rFonts w:ascii="Aller Display" w:hAnsi="Aller Display"/>
      <w:color w:val="E83F4F" w:themeColor="accent1"/>
      <w:sz w:val="56"/>
      <w:szCs w:val="56"/>
    </w:rPr>
  </w:style>
  <w:style w:type="paragraph" w:styleId="Sansinterligne">
    <w:name w:val="No Spacing"/>
    <w:basedOn w:val="Normal"/>
    <w:link w:val="SansinterligneCar"/>
    <w:uiPriority w:val="1"/>
    <w:qFormat/>
  </w:style>
  <w:style w:type="paragraph" w:styleId="Sous-titre">
    <w:name w:val="Subtitle"/>
    <w:basedOn w:val="Normal"/>
    <w:next w:val="Normal"/>
    <w:link w:val="Sous-titreCar"/>
    <w:uiPriority w:val="11"/>
    <w:qFormat/>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Pr>
      <w:rFonts w:ascii="Barlow Condensed Light" w:eastAsiaTheme="minorEastAsia" w:hAnsi="Barlow Condensed Light"/>
      <w:color w:val="5A5A5A" w:themeColor="text1" w:themeTint="A5"/>
      <w:spacing w:val="15"/>
    </w:rPr>
  </w:style>
  <w:style w:type="character" w:styleId="lev">
    <w:name w:val="Strong"/>
    <w:basedOn w:val="Policepardfaut"/>
    <w:uiPriority w:val="22"/>
    <w:qFormat/>
    <w:rPr>
      <w:rFonts w:ascii="Barlow Condensed Medium" w:hAnsi="Barlow Condensed Medium"/>
    </w:rPr>
  </w:style>
  <w:style w:type="character" w:customStyle="1" w:styleId="SansinterligneCar">
    <w:name w:val="Sans interligne Car"/>
    <w:basedOn w:val="Policepardfaut"/>
    <w:link w:val="Sansinterligne"/>
    <w:uiPriority w:val="1"/>
    <w:rPr>
      <w:rFonts w:ascii="Barlow Condensed Light" w:hAnsi="Barlow Condensed Light"/>
    </w:rPr>
  </w:style>
  <w:style w:type="paragraph" w:styleId="Citationintense">
    <w:name w:val="Intense Quote"/>
    <w:basedOn w:val="Normal"/>
    <w:next w:val="Normal"/>
    <w:link w:val="CitationintenseCar"/>
    <w:uiPriority w:val="30"/>
    <w:qFormat/>
    <w:pPr>
      <w:framePr w:wrap="around" w:vAnchor="text" w:hAnchor="text" w:y="1"/>
      <w:pBdr>
        <w:top w:val="single" w:sz="4" w:space="10" w:color="646363" w:themeColor="text2"/>
        <w:bottom w:val="single" w:sz="4" w:space="10" w:color="646363" w:themeColor="text2"/>
      </w:pBdr>
      <w:spacing w:before="360" w:after="360"/>
      <w:ind w:left="862" w:right="862"/>
      <w:jc w:val="center"/>
    </w:pPr>
    <w:rPr>
      <w:i/>
      <w:iCs/>
      <w:color w:val="646363" w:themeColor="text2"/>
    </w:rPr>
  </w:style>
  <w:style w:type="character" w:customStyle="1" w:styleId="CitationintenseCar">
    <w:name w:val="Citation intense Car"/>
    <w:basedOn w:val="Policepardfaut"/>
    <w:link w:val="Citationintense"/>
    <w:uiPriority w:val="30"/>
    <w:rPr>
      <w:rFonts w:ascii="Barlow Condensed Light" w:hAnsi="Barlow Condensed Light"/>
      <w:i/>
      <w:iCs/>
      <w:color w:val="646363" w:themeColor="text2"/>
    </w:rPr>
  </w:style>
  <w:style w:type="character" w:customStyle="1" w:styleId="Titre4Car">
    <w:name w:val="Titre 4 Car"/>
    <w:basedOn w:val="Policepardfaut"/>
    <w:link w:val="Titre4"/>
    <w:uiPriority w:val="9"/>
    <w:semiHidden/>
    <w:rPr>
      <w:rFonts w:eastAsiaTheme="majorEastAsia" w:cstheme="majorBidi"/>
      <w:i/>
      <w:iCs/>
      <w:color w:val="C51727" w:themeColor="accent1" w:themeShade="BF"/>
    </w:rPr>
  </w:style>
  <w:style w:type="character" w:customStyle="1" w:styleId="Titre5Car">
    <w:name w:val="Titre 5 Car"/>
    <w:basedOn w:val="Policepardfaut"/>
    <w:link w:val="Titre5"/>
    <w:uiPriority w:val="9"/>
    <w:semiHidden/>
    <w:rPr>
      <w:rFonts w:eastAsiaTheme="majorEastAsia" w:cstheme="majorBidi"/>
      <w:color w:val="C51727"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Citation">
    <w:name w:val="Quote"/>
    <w:basedOn w:val="Normal"/>
    <w:next w:val="Normal"/>
    <w:link w:val="CitationCar"/>
    <w:uiPriority w:val="29"/>
    <w:pPr>
      <w:spacing w:before="160" w:after="160"/>
      <w:jc w:val="center"/>
    </w:pPr>
    <w:rPr>
      <w:i/>
      <w:iCs/>
      <w:color w:val="404040" w:themeColor="text1" w:themeTint="BF"/>
    </w:rPr>
  </w:style>
  <w:style w:type="character" w:customStyle="1" w:styleId="CitationCar">
    <w:name w:val="Citation Car"/>
    <w:basedOn w:val="Policepardfaut"/>
    <w:link w:val="Citation"/>
    <w:uiPriority w:val="29"/>
    <w:rPr>
      <w:rFonts w:ascii="Barlow Condensed Light" w:hAnsi="Barlow Condensed Light"/>
      <w:i/>
      <w:iCs/>
      <w:color w:val="404040" w:themeColor="text1" w:themeTint="BF"/>
    </w:rPr>
  </w:style>
  <w:style w:type="paragraph" w:styleId="Paragraphedeliste">
    <w:name w:val="List Paragraph"/>
    <w:basedOn w:val="Normal"/>
    <w:uiPriority w:val="34"/>
    <w:pPr>
      <w:ind w:left="720"/>
      <w:contextualSpacing/>
    </w:pPr>
  </w:style>
  <w:style w:type="character" w:styleId="Emphaseintense">
    <w:name w:val="Intense Emphasis"/>
    <w:basedOn w:val="Policepardfaut"/>
    <w:uiPriority w:val="21"/>
    <w:rPr>
      <w:i/>
      <w:iCs/>
      <w:color w:val="C51727" w:themeColor="accent1" w:themeShade="BF"/>
    </w:rPr>
  </w:style>
  <w:style w:type="character" w:styleId="Rfrenceintense">
    <w:name w:val="Intense Reference"/>
    <w:basedOn w:val="Policepardfaut"/>
    <w:uiPriority w:val="32"/>
    <w:rPr>
      <w:b/>
      <w:bCs/>
      <w:smallCaps/>
      <w:color w:val="C51727" w:themeColor="accent1" w:themeShade="BF"/>
      <w:spacing w:val="5"/>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Barlow Condensed Light" w:hAnsi="Barlow Condensed Light"/>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Barlow Condensed Light" w:hAnsi="Barlow Condensed Light"/>
      <w:b/>
      <w:bCs/>
      <w:sz w:val="20"/>
      <w:szCs w:val="20"/>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styleId="En-tte">
    <w:name w:val="header"/>
    <w:basedOn w:val="Normal"/>
    <w:link w:val="En-tteCar"/>
    <w:unhideWhenUsed/>
    <w:pPr>
      <w:tabs>
        <w:tab w:val="center" w:pos="4536"/>
        <w:tab w:val="right" w:pos="9072"/>
      </w:tabs>
      <w:spacing w:after="0" w:line="240" w:lineRule="auto"/>
    </w:pPr>
  </w:style>
  <w:style w:type="character" w:customStyle="1" w:styleId="En-tteCar">
    <w:name w:val="En-tête Car"/>
    <w:basedOn w:val="Policepardfaut"/>
    <w:link w:val="En-tte"/>
    <w:uiPriority w:val="99"/>
    <w:rPr>
      <w:rFonts w:ascii="Barlow Condensed Light" w:hAnsi="Barlow Condensed Light"/>
    </w:rPr>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rPr>
      <w:rFonts w:ascii="Barlow Condensed Light" w:hAnsi="Barlow Condensed Light"/>
    </w:rPr>
  </w:style>
  <w:style w:type="paragraph" w:styleId="NormalWeb">
    <w:name w:val="Normal (Web)"/>
    <w:basedOn w:val="Normal"/>
    <w:uiPriority w:val="99"/>
    <w:semiHidden/>
    <w:unhideWhenUsed/>
    <w:rsid w:val="0023382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left"/>
    </w:pPr>
    <w:rPr>
      <w:rFonts w:ascii="Times New Roman" w:eastAsia="Times New Roman" w:hAnsi="Times New Roman" w:cs="Times New Roman"/>
      <w:sz w:val="24"/>
      <w:szCs w:val="24"/>
      <w:lang w:eastAsia="fr-FR"/>
      <w14:ligatures w14:val="none"/>
    </w:rPr>
  </w:style>
  <w:style w:type="table" w:customStyle="1" w:styleId="Grilledutableau1">
    <w:name w:val="Grille du tableau1"/>
    <w:basedOn w:val="TableauNormal"/>
    <w:next w:val="Grilledutableau"/>
    <w:uiPriority w:val="39"/>
    <w:rsid w:val="002512C0"/>
    <w:pPr>
      <w:autoSpaceDN w:val="0"/>
      <w:spacing w:after="0" w:line="240" w:lineRule="auto"/>
    </w:pPr>
    <w:rPr>
      <w:rFonts w:ascii="Calibri" w:eastAsia="Calibri" w:hAnsi="Calibri" w:cs="Aria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100051">
      <w:bodyDiv w:val="1"/>
      <w:marLeft w:val="0"/>
      <w:marRight w:val="0"/>
      <w:marTop w:val="0"/>
      <w:marBottom w:val="0"/>
      <w:divBdr>
        <w:top w:val="none" w:sz="0" w:space="0" w:color="auto"/>
        <w:left w:val="none" w:sz="0" w:space="0" w:color="auto"/>
        <w:bottom w:val="none" w:sz="0" w:space="0" w:color="auto"/>
        <w:right w:val="none" w:sz="0" w:space="0" w:color="auto"/>
      </w:divBdr>
    </w:div>
    <w:div w:id="1439176467">
      <w:bodyDiv w:val="1"/>
      <w:marLeft w:val="0"/>
      <w:marRight w:val="0"/>
      <w:marTop w:val="0"/>
      <w:marBottom w:val="0"/>
      <w:divBdr>
        <w:top w:val="none" w:sz="0" w:space="0" w:color="auto"/>
        <w:left w:val="none" w:sz="0" w:space="0" w:color="auto"/>
        <w:bottom w:val="none" w:sz="0" w:space="0" w:color="auto"/>
        <w:right w:val="none" w:sz="0" w:space="0" w:color="auto"/>
      </w:divBdr>
    </w:div>
    <w:div w:id="1827815313">
      <w:bodyDiv w:val="1"/>
      <w:marLeft w:val="0"/>
      <w:marRight w:val="0"/>
      <w:marTop w:val="0"/>
      <w:marBottom w:val="0"/>
      <w:divBdr>
        <w:top w:val="none" w:sz="0" w:space="0" w:color="auto"/>
        <w:left w:val="none" w:sz="0" w:space="0" w:color="auto"/>
        <w:bottom w:val="none" w:sz="0" w:space="0" w:color="auto"/>
        <w:right w:val="none" w:sz="0" w:space="0" w:color="auto"/>
      </w:divBdr>
    </w:div>
    <w:div w:id="192564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0.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11.jpeg"/><Relationship Id="rId5" Type="http://schemas.openxmlformats.org/officeDocument/2006/relationships/image" Target="media/image10.png"/><Relationship Id="rId4" Type="http://schemas.openxmlformats.org/officeDocument/2006/relationships/image" Target="media/image9.emf"/></Relationships>
</file>

<file path=word/theme/theme1.xml><?xml version="1.0" encoding="utf-8"?>
<a:theme xmlns:a="http://schemas.openxmlformats.org/drawingml/2006/main" name="ThèmeSRA">
  <a:themeElements>
    <a:clrScheme name="Personnalisé SRA">
      <a:dk1>
        <a:sysClr val="windowText" lastClr="000000"/>
      </a:dk1>
      <a:lt1>
        <a:sysClr val="window" lastClr="FFFFFF"/>
      </a:lt1>
      <a:dk2>
        <a:srgbClr val="646363"/>
      </a:dk2>
      <a:lt2>
        <a:srgbClr val="EEECE1"/>
      </a:lt2>
      <a:accent1>
        <a:srgbClr val="E83F4F"/>
      </a:accent1>
      <a:accent2>
        <a:srgbClr val="C21828"/>
      </a:accent2>
      <a:accent3>
        <a:srgbClr val="FCDFBC"/>
      </a:accent3>
      <a:accent4>
        <a:srgbClr val="57A8BB"/>
      </a:accent4>
      <a:accent5>
        <a:srgbClr val="4BACC6"/>
      </a:accent5>
      <a:accent6>
        <a:srgbClr val="F9B560"/>
      </a:accent6>
      <a:hlink>
        <a:srgbClr val="0000FF"/>
      </a:hlink>
      <a:folHlink>
        <a:srgbClr val="E32724"/>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630fb9-db94-48b5-8f0b-6967f3839ed0" xsi:nil="true"/>
    <lcf76f155ced4ddcb4097134ff3c332f xmlns="06e7b742-ad15-4a42-b856-bb3a129416e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7A7C69DD3B7946B82F585A0B220E28" ma:contentTypeVersion="19" ma:contentTypeDescription="Crée un document." ma:contentTypeScope="" ma:versionID="01d471c71e393033fa5b8df554652589">
  <xsd:schema xmlns:xsd="http://www.w3.org/2001/XMLSchema" xmlns:xs="http://www.w3.org/2001/XMLSchema" xmlns:p="http://schemas.microsoft.com/office/2006/metadata/properties" xmlns:ns2="99630fb9-db94-48b5-8f0b-6967f3839ed0" xmlns:ns3="06e7b742-ad15-4a42-b856-bb3a129416e2" targetNamespace="http://schemas.microsoft.com/office/2006/metadata/properties" ma:root="true" ma:fieldsID="a2c130a5a1c1de78f7cb6d37c8e6766e" ns2:_="" ns3:_="">
    <xsd:import namespace="99630fb9-db94-48b5-8f0b-6967f3839ed0"/>
    <xsd:import namespace="06e7b742-ad15-4a42-b856-bb3a129416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30fb9-db94-48b5-8f0b-6967f3839ed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9a388bf-693d-4ae3-a9f1-98ef03e13195}" ma:internalName="TaxCatchAll" ma:showField="CatchAllData" ma:web="99630fb9-db94-48b5-8f0b-6967f3839e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e7b742-ad15-4a42-b856-bb3a129416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f28b8612-ff84-406f-80e4-6c1e3bafe4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F2535-BF37-43C9-A95C-C1CB5822361B}">
  <ds:schemaRefs>
    <ds:schemaRef ds:uri="http://schemas.microsoft.com/office/2006/metadata/properties"/>
    <ds:schemaRef ds:uri="http://schemas.microsoft.com/office/infopath/2007/PartnerControls"/>
    <ds:schemaRef ds:uri="99630fb9-db94-48b5-8f0b-6967f3839ed0"/>
    <ds:schemaRef ds:uri="06e7b742-ad15-4a42-b856-bb3a129416e2"/>
  </ds:schemaRefs>
</ds:datastoreItem>
</file>

<file path=customXml/itemProps2.xml><?xml version="1.0" encoding="utf-8"?>
<ds:datastoreItem xmlns:ds="http://schemas.openxmlformats.org/officeDocument/2006/customXml" ds:itemID="{F21E7011-FB0A-47D0-8979-79DB87C9D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30fb9-db94-48b5-8f0b-6967f3839ed0"/>
    <ds:schemaRef ds:uri="06e7b742-ad15-4a42-b856-bb3a12941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A351B-D822-4447-B312-1E12AC388BFC}">
  <ds:schemaRefs>
    <ds:schemaRef ds:uri="http://schemas.microsoft.com/sharepoint/v3/contenttype/forms"/>
  </ds:schemaRefs>
</ds:datastoreItem>
</file>

<file path=customXml/itemProps4.xml><?xml version="1.0" encoding="utf-8"?>
<ds:datastoreItem xmlns:ds="http://schemas.openxmlformats.org/officeDocument/2006/customXml" ds:itemID="{AE71106D-C4ED-40B9-91C4-B26640B80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2285</Words>
  <Characters>12573</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Béatrice Le Floch-Meunier</dc:creator>
  <cp:keywords/>
  <dc:description/>
  <cp:lastModifiedBy>LABATUT SABINE (DRSM OCCITANIE)</cp:lastModifiedBy>
  <cp:revision>2</cp:revision>
  <dcterms:created xsi:type="dcterms:W3CDTF">2025-10-28T14:54:00Z</dcterms:created>
  <dcterms:modified xsi:type="dcterms:W3CDTF">2025-10-28T14:54:00Z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0x010100497A7C69DD3B7946B82F585A0B220E28</vt:lpwstr>
  </property>
</Properties>
</file>